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D9" w:rsidRDefault="003853D9">
      <w:pPr>
        <w:spacing w:line="560" w:lineRule="exact"/>
        <w:rPr>
          <w:rFonts w:ascii="黑体" w:eastAsia="黑体" w:hAnsi="黑体" w:cs="黑体"/>
          <w:kern w:val="0"/>
        </w:rPr>
      </w:pPr>
      <w:r>
        <w:rPr>
          <w:rFonts w:ascii="黑体" w:eastAsia="黑体" w:hAnsi="黑体" w:cs="黑体" w:hint="eastAsia"/>
          <w:kern w:val="0"/>
        </w:rPr>
        <w:t>附件3</w:t>
      </w:r>
    </w:p>
    <w:p w:rsidR="004C23D9" w:rsidRDefault="004C23D9">
      <w:pPr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:rsidR="004C23D9" w:rsidRDefault="003853D9">
      <w:pPr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娱乐场所新冠肺炎疫情防控工作指南</w:t>
      </w:r>
    </w:p>
    <w:p w:rsidR="004C23D9" w:rsidRDefault="003853D9">
      <w:pPr>
        <w:spacing w:line="560" w:lineRule="exact"/>
        <w:jc w:val="center"/>
        <w:rPr>
          <w:rFonts w:ascii="楷体_GB2312" w:eastAsia="楷体_GB2312"/>
          <w:kern w:val="0"/>
        </w:rPr>
      </w:pPr>
      <w:r>
        <w:rPr>
          <w:rFonts w:ascii="楷体_GB2312" w:eastAsia="楷体_GB2312" w:hint="eastAsia"/>
          <w:kern w:val="0"/>
        </w:rPr>
        <w:t>（第</w:t>
      </w:r>
      <w:r w:rsidR="007E634C">
        <w:rPr>
          <w:rFonts w:ascii="楷体_GB2312" w:eastAsia="楷体_GB2312" w:hint="eastAsia"/>
          <w:kern w:val="0"/>
        </w:rPr>
        <w:t>六</w:t>
      </w:r>
      <w:r>
        <w:rPr>
          <w:rFonts w:ascii="楷体_GB2312" w:eastAsia="楷体_GB2312" w:hint="eastAsia"/>
          <w:kern w:val="0"/>
        </w:rPr>
        <w:t>版）</w:t>
      </w:r>
    </w:p>
    <w:p w:rsidR="004C23D9" w:rsidRPr="00230C04" w:rsidRDefault="004C23D9" w:rsidP="00230C04">
      <w:pPr>
        <w:adjustRightInd w:val="0"/>
        <w:spacing w:line="560" w:lineRule="exact"/>
        <w:rPr>
          <w:kern w:val="0"/>
        </w:rPr>
      </w:pPr>
    </w:p>
    <w:p w:rsidR="004C23D9" w:rsidRPr="00230C04" w:rsidRDefault="003853D9" w:rsidP="00230C04">
      <w:pPr>
        <w:adjustRightInd w:val="0"/>
        <w:spacing w:line="560" w:lineRule="exact"/>
        <w:ind w:firstLineChars="200" w:firstLine="640"/>
        <w:rPr>
          <w:rFonts w:ascii="仿宋_GB2312" w:hAnsi="仿宋_GB2312"/>
          <w:kern w:val="0"/>
        </w:rPr>
      </w:pPr>
      <w:r w:rsidRPr="00230C04">
        <w:rPr>
          <w:rFonts w:ascii="仿宋_GB2312" w:hAnsi="仿宋_GB2312" w:hint="eastAsia"/>
          <w:kern w:val="0"/>
        </w:rPr>
        <w:t>为贯彻落实党中央、国务院决策部署，切实做好娱乐场所疫情防控工作，按照国务院联防联控机制综合组《关于进一步优化</w:t>
      </w:r>
      <w:r w:rsidR="007E634C">
        <w:rPr>
          <w:rFonts w:ascii="仿宋_GB2312" w:hAnsi="仿宋_GB2312" w:hint="eastAsia"/>
          <w:kern w:val="0"/>
        </w:rPr>
        <w:t>落实</w:t>
      </w:r>
      <w:r w:rsidRPr="00230C04">
        <w:rPr>
          <w:rFonts w:ascii="仿宋_GB2312" w:hAnsi="仿宋_GB2312" w:hint="eastAsia"/>
          <w:kern w:val="0"/>
        </w:rPr>
        <w:t>新冠肺炎疫情防控措施的通知》（联防联控机制综发〔2022〕</w:t>
      </w:r>
      <w:r w:rsidR="007E634C" w:rsidRPr="00230C04">
        <w:rPr>
          <w:rFonts w:ascii="仿宋_GB2312" w:hAnsi="仿宋_GB2312" w:hint="eastAsia"/>
          <w:kern w:val="0"/>
        </w:rPr>
        <w:t>1</w:t>
      </w:r>
      <w:r w:rsidR="007E634C">
        <w:rPr>
          <w:rFonts w:ascii="仿宋_GB2312" w:hAnsi="仿宋_GB2312" w:hint="eastAsia"/>
          <w:kern w:val="0"/>
        </w:rPr>
        <w:t>13</w:t>
      </w:r>
      <w:r w:rsidRPr="00230C04">
        <w:rPr>
          <w:rFonts w:ascii="仿宋_GB2312" w:hAnsi="仿宋_GB2312" w:hint="eastAsia"/>
          <w:kern w:val="0"/>
        </w:rPr>
        <w:t>号）要求，在</w:t>
      </w:r>
      <w:r w:rsidR="006860E8">
        <w:rPr>
          <w:rFonts w:ascii="仿宋_GB2312" w:hAnsi="仿宋_GB2312" w:hint="eastAsia"/>
          <w:kern w:val="0"/>
        </w:rPr>
        <w:t>《</w:t>
      </w:r>
      <w:r w:rsidRPr="00230C04">
        <w:rPr>
          <w:rFonts w:ascii="仿宋_GB2312" w:hAnsi="仿宋_GB2312" w:hint="eastAsia"/>
          <w:kern w:val="0"/>
        </w:rPr>
        <w:t>娱乐场所新冠肺炎疫情防控工作指南</w:t>
      </w:r>
      <w:r w:rsidR="006860E8">
        <w:rPr>
          <w:rFonts w:ascii="仿宋_GB2312" w:hAnsi="仿宋_GB2312" w:hint="eastAsia"/>
          <w:kern w:val="0"/>
        </w:rPr>
        <w:t>（</w:t>
      </w:r>
      <w:r w:rsidR="006860E8" w:rsidRPr="00230C04">
        <w:rPr>
          <w:rFonts w:ascii="仿宋_GB2312" w:hAnsi="仿宋_GB2312" w:hint="eastAsia"/>
          <w:kern w:val="0"/>
        </w:rPr>
        <w:t>第</w:t>
      </w:r>
      <w:r w:rsidR="007E634C">
        <w:rPr>
          <w:rFonts w:ascii="仿宋_GB2312" w:hAnsi="仿宋_GB2312" w:hint="eastAsia"/>
          <w:kern w:val="0"/>
        </w:rPr>
        <w:t>五</w:t>
      </w:r>
      <w:r w:rsidR="006860E8" w:rsidRPr="00230C04">
        <w:rPr>
          <w:rFonts w:ascii="仿宋_GB2312" w:hAnsi="仿宋_GB2312" w:hint="eastAsia"/>
          <w:kern w:val="0"/>
        </w:rPr>
        <w:t>版</w:t>
      </w:r>
      <w:r w:rsidR="006860E8">
        <w:rPr>
          <w:rFonts w:ascii="仿宋_GB2312" w:hAnsi="仿宋_GB2312" w:hint="eastAsia"/>
          <w:kern w:val="0"/>
        </w:rPr>
        <w:t>）》</w:t>
      </w:r>
      <w:r w:rsidRPr="00230C04">
        <w:rPr>
          <w:rFonts w:ascii="仿宋_GB2312" w:hAnsi="仿宋_GB2312" w:hint="eastAsia"/>
          <w:kern w:val="0"/>
        </w:rPr>
        <w:t>基础上，修订形成本指南。</w:t>
      </w:r>
    </w:p>
    <w:p w:rsidR="004C23D9" w:rsidRPr="00230C04" w:rsidRDefault="003853D9" w:rsidP="00230C04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/>
          <w:kern w:val="0"/>
        </w:rPr>
      </w:pPr>
      <w:r w:rsidRPr="00230C04">
        <w:rPr>
          <w:rFonts w:ascii="黑体" w:eastAsia="黑体" w:hint="eastAsia"/>
          <w:kern w:val="0"/>
        </w:rPr>
        <w:t>一、总体要求</w:t>
      </w:r>
    </w:p>
    <w:p w:rsidR="004C23D9" w:rsidRPr="00230C04" w:rsidRDefault="003853D9" w:rsidP="00230C04">
      <w:pPr>
        <w:adjustRightInd w:val="0"/>
        <w:spacing w:line="560" w:lineRule="exact"/>
        <w:ind w:firstLineChars="200" w:firstLine="640"/>
        <w:rPr>
          <w:rFonts w:ascii="仿宋_GB2312" w:hAnsi="仿宋_GB2312"/>
          <w:kern w:val="0"/>
        </w:rPr>
      </w:pPr>
      <w:r w:rsidRPr="00230C04">
        <w:rPr>
          <w:rFonts w:ascii="楷体_GB2312" w:eastAsia="楷体_GB2312" w:hAnsi="楷体_GB2312" w:cs="楷体_GB2312" w:hint="eastAsia"/>
          <w:shd w:val="clear" w:color="auto" w:fill="FFFFFF"/>
        </w:rPr>
        <w:t>（一）提高政治站位。</w:t>
      </w:r>
      <w:r w:rsidRPr="00230C04">
        <w:rPr>
          <w:rFonts w:ascii="仿宋_GB2312" w:hAnsi="仿宋_GB2312" w:hint="eastAsia"/>
          <w:kern w:val="0"/>
        </w:rPr>
        <w:t>各地要坚决把思想和行动统一到党中央决策部署上来，坚持底线思维，突出问题导向，慎终如始，切实抓实抓细娱乐场所疫情防控工作。</w:t>
      </w:r>
    </w:p>
    <w:p w:rsidR="004C23D9" w:rsidRPr="00230C04" w:rsidRDefault="003853D9" w:rsidP="00230C04">
      <w:pPr>
        <w:adjustRightInd w:val="0"/>
        <w:spacing w:line="560" w:lineRule="exact"/>
        <w:ind w:firstLineChars="200" w:firstLine="640"/>
        <w:jc w:val="left"/>
        <w:rPr>
          <w:rFonts w:ascii="仿宋_GB2312" w:hAnsi="仿宋_GB2312"/>
          <w:shd w:val="clear" w:color="auto" w:fill="FFFFFF"/>
        </w:rPr>
      </w:pPr>
      <w:r w:rsidRPr="00230C04">
        <w:rPr>
          <w:rFonts w:ascii="楷体_GB2312" w:eastAsia="楷体_GB2312" w:hAnsi="楷体_GB2312" w:cs="楷体_GB2312" w:hint="eastAsia"/>
          <w:shd w:val="clear" w:color="auto" w:fill="FFFFFF"/>
        </w:rPr>
        <w:t>（二）坚持科学精准防控。</w:t>
      </w:r>
      <w:r w:rsidRPr="00230C04">
        <w:rPr>
          <w:rFonts w:ascii="仿宋_GB2312" w:hAnsi="仿宋_GB2312" w:hint="eastAsia"/>
          <w:kern w:val="0"/>
        </w:rPr>
        <w:t>各地要完整、准确、全面贯彻落实党中央决策部署，按照属地党委、政府要求，严格执行国家统一的防控政策，进一步提升防控的科学性、精准性，不随意关停娱乐场所，符合解封条件的要及时解封。</w:t>
      </w:r>
    </w:p>
    <w:p w:rsidR="004C23D9" w:rsidRPr="00230C04" w:rsidRDefault="003853D9" w:rsidP="00230C04">
      <w:pPr>
        <w:pStyle w:val="a3"/>
        <w:spacing w:line="560" w:lineRule="exact"/>
        <w:ind w:firstLineChars="200" w:firstLine="640"/>
        <w:jc w:val="left"/>
        <w:rPr>
          <w:rFonts w:ascii="仿宋_GB2312" w:hAnsi="仿宋_GB2312"/>
          <w:kern w:val="0"/>
        </w:rPr>
      </w:pPr>
      <w:r w:rsidRPr="00230C04">
        <w:rPr>
          <w:rFonts w:ascii="楷体_GB2312" w:eastAsia="楷体_GB2312" w:hAnsi="楷体_GB2312" w:cs="楷体_GB2312" w:hint="eastAsia"/>
          <w:shd w:val="clear" w:color="auto" w:fill="FFFFFF"/>
        </w:rPr>
        <w:t>（三）优化调整防控措施。</w:t>
      </w:r>
      <w:r w:rsidR="007E634C">
        <w:rPr>
          <w:rFonts w:ascii="楷体_GB2312" w:eastAsia="楷体_GB2312" w:hAnsi="楷体_GB2312" w:cs="楷体_GB2312" w:hint="eastAsia"/>
          <w:shd w:val="clear" w:color="auto" w:fill="FFFFFF"/>
        </w:rPr>
        <w:t>要</w:t>
      </w:r>
      <w:r w:rsidR="007E634C">
        <w:rPr>
          <w:rFonts w:ascii="仿宋_GB2312" w:hAnsi="仿宋_GB2312" w:hint="eastAsia"/>
          <w:shd w:val="clear" w:color="auto" w:fill="FFFFFF"/>
        </w:rPr>
        <w:t>按照国务院联防联控机制要求，及时</w:t>
      </w:r>
      <w:r w:rsidR="00D46FDC">
        <w:rPr>
          <w:rFonts w:ascii="仿宋_GB2312" w:hAnsi="仿宋_GB2312" w:hint="eastAsia"/>
          <w:shd w:val="clear" w:color="auto" w:fill="FFFFFF"/>
        </w:rPr>
        <w:t>动态</w:t>
      </w:r>
      <w:r w:rsidR="007E634C">
        <w:rPr>
          <w:rFonts w:ascii="仿宋_GB2312" w:hAnsi="仿宋_GB2312" w:hint="eastAsia"/>
          <w:shd w:val="clear" w:color="auto" w:fill="FFFFFF"/>
        </w:rPr>
        <w:t>优化调整娱乐场所疫情防控措施，</w:t>
      </w:r>
      <w:r w:rsidR="00D46FDC">
        <w:rPr>
          <w:rFonts w:ascii="仿宋_GB2312" w:hAnsi="仿宋_GB2312" w:hint="eastAsia"/>
          <w:shd w:val="clear" w:color="auto" w:fill="FFFFFF"/>
        </w:rPr>
        <w:t>并根据属地疫情防控要求采取其他必要防控措施，</w:t>
      </w:r>
      <w:r w:rsidRPr="00230C04">
        <w:rPr>
          <w:rFonts w:ascii="仿宋_GB2312" w:hAnsi="仿宋_GB2312" w:hint="eastAsia"/>
          <w:kern w:val="0"/>
        </w:rPr>
        <w:t>坚决做好娱乐场所常态化疫情防控。</w:t>
      </w:r>
    </w:p>
    <w:p w:rsidR="004C23D9" w:rsidRPr="00230C04" w:rsidRDefault="003853D9" w:rsidP="00230C04">
      <w:pPr>
        <w:spacing w:line="560" w:lineRule="exact"/>
        <w:ind w:firstLineChars="200" w:firstLine="640"/>
        <w:outlineLvl w:val="0"/>
        <w:rPr>
          <w:rFonts w:ascii="黑体" w:eastAsia="黑体"/>
        </w:rPr>
      </w:pPr>
      <w:r w:rsidRPr="00230C04">
        <w:rPr>
          <w:rFonts w:ascii="黑体" w:eastAsia="黑体" w:hint="eastAsia"/>
        </w:rPr>
        <w:t>二、防控措施</w:t>
      </w:r>
    </w:p>
    <w:p w:rsidR="004C23D9" w:rsidRPr="00230C04" w:rsidRDefault="003853D9" w:rsidP="00230C04">
      <w:pPr>
        <w:adjustRightInd w:val="0"/>
        <w:spacing w:line="560" w:lineRule="exact"/>
        <w:ind w:firstLineChars="200" w:firstLine="640"/>
        <w:rPr>
          <w:rFonts w:ascii="仿宋_GB2312" w:hAnsi="仿宋_GB2312"/>
          <w:kern w:val="0"/>
        </w:rPr>
      </w:pPr>
      <w:r w:rsidRPr="00230C04">
        <w:rPr>
          <w:rFonts w:ascii="仿宋_GB2312" w:hAnsi="仿宋_GB2312" w:hint="eastAsia"/>
          <w:kern w:val="0"/>
        </w:rPr>
        <w:lastRenderedPageBreak/>
        <w:t>娱乐场所要在遵守当地疫情防控要求基础上，进一步落实主体责任，坚持“人、物、环境同防”，场所防控要做到“三有五做好”，人员防护要做到“三有三加强”。</w:t>
      </w:r>
    </w:p>
    <w:p w:rsidR="004C23D9" w:rsidRPr="00230C04" w:rsidRDefault="003853D9" w:rsidP="00230C04">
      <w:pPr>
        <w:adjustRightInd w:val="0"/>
        <w:spacing w:line="560" w:lineRule="exact"/>
        <w:ind w:firstLineChars="200" w:firstLine="640"/>
        <w:rPr>
          <w:rFonts w:ascii="楷体_GB2312" w:eastAsia="楷体_GB2312"/>
          <w:kern w:val="0"/>
        </w:rPr>
      </w:pPr>
      <w:r w:rsidRPr="00230C04">
        <w:rPr>
          <w:rFonts w:ascii="楷体_GB2312" w:eastAsia="楷体_GB2312" w:hint="eastAsia"/>
          <w:kern w:val="0"/>
        </w:rPr>
        <w:t>（一）场所防控</w:t>
      </w:r>
    </w:p>
    <w:p w:rsidR="004C23D9" w:rsidRPr="00230C04" w:rsidRDefault="003853D9" w:rsidP="00230C04">
      <w:pPr>
        <w:adjustRightInd w:val="0"/>
        <w:spacing w:line="560" w:lineRule="exact"/>
        <w:rPr>
          <w:rFonts w:ascii="仿宋_GB2312" w:hAnsi="仿宋_GB2312"/>
          <w:kern w:val="0"/>
        </w:rPr>
      </w:pPr>
      <w:r w:rsidRPr="00230C04">
        <w:rPr>
          <w:rFonts w:hint="eastAsia"/>
          <w:kern w:val="0"/>
        </w:rPr>
        <w:t xml:space="preserve">    </w:t>
      </w:r>
      <w:r w:rsidRPr="00230C04">
        <w:rPr>
          <w:rFonts w:ascii="仿宋_GB2312" w:hAnsi="仿宋_GB2312" w:hint="eastAsia"/>
          <w:kern w:val="0"/>
        </w:rPr>
        <w:t>1.完善场所</w:t>
      </w:r>
      <w:proofErr w:type="gramStart"/>
      <w:r w:rsidRPr="00230C04">
        <w:rPr>
          <w:rFonts w:ascii="仿宋_GB2312" w:hAnsi="仿宋_GB2312" w:hint="eastAsia"/>
          <w:kern w:val="0"/>
        </w:rPr>
        <w:t>防控制</w:t>
      </w:r>
      <w:proofErr w:type="gramEnd"/>
      <w:r w:rsidRPr="00230C04">
        <w:rPr>
          <w:rFonts w:ascii="仿宋_GB2312" w:hAnsi="仿宋_GB2312" w:hint="eastAsia"/>
          <w:kern w:val="0"/>
        </w:rPr>
        <w:t>度和防疫物资储备</w:t>
      </w:r>
    </w:p>
    <w:p w:rsidR="004C23D9" w:rsidRPr="00230C04" w:rsidRDefault="003853D9" w:rsidP="00230C04">
      <w:pPr>
        <w:adjustRightInd w:val="0"/>
        <w:spacing w:line="560" w:lineRule="exact"/>
        <w:ind w:firstLine="631"/>
        <w:rPr>
          <w:rFonts w:ascii="仿宋_GB2312" w:hAnsi="仿宋_GB2312"/>
          <w:kern w:val="0"/>
        </w:rPr>
      </w:pPr>
      <w:r w:rsidRPr="00230C04">
        <w:rPr>
          <w:rFonts w:ascii="仿宋_GB2312" w:hAnsi="仿宋_GB2312" w:hint="eastAsia"/>
          <w:kern w:val="0"/>
        </w:rPr>
        <w:t>（1）有</w:t>
      </w:r>
      <w:proofErr w:type="gramStart"/>
      <w:r w:rsidRPr="00230C04">
        <w:rPr>
          <w:rFonts w:ascii="仿宋_GB2312" w:hAnsi="仿宋_GB2312" w:hint="eastAsia"/>
          <w:kern w:val="0"/>
        </w:rPr>
        <w:t>防控制</w:t>
      </w:r>
      <w:proofErr w:type="gramEnd"/>
      <w:r w:rsidRPr="00230C04">
        <w:rPr>
          <w:rFonts w:ascii="仿宋_GB2312" w:hAnsi="仿宋_GB2312" w:hint="eastAsia"/>
          <w:kern w:val="0"/>
        </w:rPr>
        <w:t>度和责任人。场所要建立完善场所</w:t>
      </w:r>
      <w:proofErr w:type="gramStart"/>
      <w:r w:rsidRPr="00230C04">
        <w:rPr>
          <w:rFonts w:ascii="仿宋_GB2312" w:hAnsi="仿宋_GB2312" w:hint="eastAsia"/>
          <w:kern w:val="0"/>
        </w:rPr>
        <w:t>防控制</w:t>
      </w:r>
      <w:proofErr w:type="gramEnd"/>
      <w:r w:rsidRPr="00230C04">
        <w:rPr>
          <w:rFonts w:ascii="仿宋_GB2312" w:hAnsi="仿宋_GB2312" w:hint="eastAsia"/>
          <w:kern w:val="0"/>
        </w:rPr>
        <w:t>度，明确防控责任人。</w:t>
      </w:r>
    </w:p>
    <w:p w:rsidR="004C23D9" w:rsidRPr="00230C04" w:rsidRDefault="003853D9" w:rsidP="00230C04">
      <w:pPr>
        <w:adjustRightInd w:val="0"/>
        <w:spacing w:line="560" w:lineRule="exact"/>
        <w:ind w:firstLineChars="200" w:firstLine="640"/>
        <w:rPr>
          <w:rFonts w:ascii="仿宋_GB2312" w:hAnsi="仿宋_GB2312"/>
          <w:kern w:val="0"/>
        </w:rPr>
      </w:pPr>
      <w:r w:rsidRPr="00230C04">
        <w:rPr>
          <w:rFonts w:ascii="仿宋_GB2312" w:hAnsi="仿宋_GB2312" w:hint="eastAsia"/>
          <w:kern w:val="0"/>
        </w:rPr>
        <w:t>（2）有防控应急处置预案。场所要</w:t>
      </w:r>
      <w:r w:rsidR="00EB7CC3">
        <w:rPr>
          <w:rFonts w:ascii="仿宋_GB2312" w:hAnsi="仿宋_GB2312" w:hint="eastAsia"/>
        </w:rPr>
        <w:t>根据疫情防控新形势优化调整</w:t>
      </w:r>
      <w:r w:rsidRPr="00230C04">
        <w:rPr>
          <w:rFonts w:ascii="仿宋_GB2312" w:hAnsi="仿宋_GB2312" w:hint="eastAsia"/>
          <w:kern w:val="0"/>
        </w:rPr>
        <w:t>防控应急处置预案并加强演练。要有属地社区、卫生健康行政部门、文化和旅游行政部门的联系方式，发现风险隐患要及时报告，并根据情况启动应急预案。</w:t>
      </w:r>
    </w:p>
    <w:p w:rsidR="004C23D9" w:rsidRPr="00230C04" w:rsidRDefault="003853D9" w:rsidP="00230C04">
      <w:pPr>
        <w:adjustRightInd w:val="0"/>
        <w:spacing w:line="560" w:lineRule="exact"/>
        <w:ind w:firstLineChars="200" w:firstLine="640"/>
        <w:rPr>
          <w:rFonts w:ascii="仿宋_GB2312" w:hAnsi="仿宋_GB2312"/>
          <w:kern w:val="0"/>
        </w:rPr>
      </w:pPr>
      <w:r w:rsidRPr="00230C04">
        <w:rPr>
          <w:rFonts w:ascii="仿宋_GB2312" w:hAnsi="仿宋_GB2312" w:hint="eastAsia"/>
          <w:kern w:val="0"/>
        </w:rPr>
        <w:t>（3）有防护物资设备。配备足够的口罩、洗手液、消毒剂和非接触式温度计等防疫物资；公用卫生间要配备足够的洗手液，保证水龙头等供水设施正常工作，定期向地漏加水，每次加水350ml；有条件的可在电梯口、咨询台、收款台等处配备速干手消毒剂或感应式手消毒设备。</w:t>
      </w:r>
    </w:p>
    <w:p w:rsidR="004C23D9" w:rsidRPr="00230C04" w:rsidRDefault="003853D9" w:rsidP="00230C04">
      <w:pPr>
        <w:adjustRightInd w:val="0"/>
        <w:spacing w:line="560" w:lineRule="exact"/>
        <w:ind w:firstLineChars="200" w:firstLine="640"/>
        <w:rPr>
          <w:rFonts w:ascii="仿宋_GB2312" w:hAnsi="仿宋_GB2312"/>
          <w:kern w:val="0"/>
        </w:rPr>
      </w:pPr>
      <w:r w:rsidRPr="00230C04">
        <w:rPr>
          <w:rFonts w:ascii="仿宋_GB2312" w:hAnsi="仿宋_GB2312" w:hint="eastAsia"/>
          <w:kern w:val="0"/>
        </w:rPr>
        <w:t>2.加强环境消杀防控</w:t>
      </w:r>
    </w:p>
    <w:p w:rsidR="004C23D9" w:rsidRPr="00230C04" w:rsidRDefault="003853D9" w:rsidP="00230C04">
      <w:pPr>
        <w:adjustRightInd w:val="0"/>
        <w:spacing w:line="560" w:lineRule="exact"/>
        <w:ind w:firstLineChars="200" w:firstLine="640"/>
        <w:rPr>
          <w:rFonts w:ascii="仿宋_GB2312" w:hAnsi="仿宋_GB2312"/>
          <w:kern w:val="0"/>
        </w:rPr>
      </w:pPr>
      <w:r w:rsidRPr="00230C04">
        <w:rPr>
          <w:rFonts w:ascii="仿宋_GB2312" w:hAnsi="仿宋_GB2312" w:hint="eastAsia"/>
          <w:kern w:val="0"/>
        </w:rPr>
        <w:t>（1）做好定期清洁消毒。对经常接触的公共设施设备（如电梯、走廊、门把手、扶梯扶手、前台、座椅、洗手间等高频接触物体），每天清洁消毒2次以上；加强对茶具、杯具的清洁消毒；麦克风使用完毕后及时更换筒套，并做好清洁消毒；歌舞娱乐场所的点歌按钮、屏幕及附属设施，游艺娱乐场所的按键、摇杆、代币及附属设施应当做到“</w:t>
      </w:r>
      <w:proofErr w:type="gramStart"/>
      <w:r w:rsidRPr="00230C04">
        <w:rPr>
          <w:rFonts w:ascii="仿宋_GB2312" w:hAnsi="仿宋_GB2312" w:hint="eastAsia"/>
          <w:kern w:val="0"/>
        </w:rPr>
        <w:t>一</w:t>
      </w:r>
      <w:proofErr w:type="gramEnd"/>
      <w:r w:rsidRPr="00230C04">
        <w:rPr>
          <w:rFonts w:ascii="仿宋_GB2312" w:hAnsi="仿宋_GB2312" w:hint="eastAsia"/>
          <w:kern w:val="0"/>
        </w:rPr>
        <w:t>客一用一消”；保</w:t>
      </w:r>
      <w:r w:rsidRPr="00230C04">
        <w:rPr>
          <w:rFonts w:ascii="仿宋_GB2312" w:hAnsi="仿宋_GB2312" w:hint="eastAsia"/>
          <w:kern w:val="0"/>
        </w:rPr>
        <w:lastRenderedPageBreak/>
        <w:t>持环境卫生清洁，及时清理垃圾。</w:t>
      </w:r>
    </w:p>
    <w:p w:rsidR="004C23D9" w:rsidRPr="00230C04" w:rsidRDefault="003853D9" w:rsidP="00230C04">
      <w:pPr>
        <w:adjustRightInd w:val="0"/>
        <w:spacing w:line="560" w:lineRule="exact"/>
        <w:ind w:firstLineChars="200" w:firstLine="640"/>
        <w:rPr>
          <w:rFonts w:ascii="仿宋_GB2312" w:hAnsi="仿宋_GB2312"/>
          <w:kern w:val="0"/>
        </w:rPr>
      </w:pPr>
      <w:r w:rsidRPr="00230C04">
        <w:rPr>
          <w:rFonts w:ascii="仿宋_GB2312" w:hAnsi="仿宋_GB2312" w:hint="eastAsia"/>
          <w:kern w:val="0"/>
        </w:rPr>
        <w:t>（2）做好有效通风换气。温度适宜时，尽量选择自然通风，</w:t>
      </w:r>
      <w:r w:rsidRPr="00230C04">
        <w:rPr>
          <w:rFonts w:ascii="仿宋_GB2312" w:hAnsi="仿宋_GB2312" w:hint="eastAsia"/>
        </w:rPr>
        <w:t>每日开窗通风2-3次,每次20-30分钟</w:t>
      </w:r>
      <w:r w:rsidRPr="00230C04">
        <w:rPr>
          <w:rFonts w:ascii="仿宋_GB2312" w:hAnsi="仿宋_GB2312" w:hint="eastAsia"/>
          <w:kern w:val="0"/>
        </w:rPr>
        <w:t xml:space="preserve">。空调通风系统使用时，其卫生质量、运行管理、卫生学评价和清洗消毒等应符合《公共场所集中空调通风系统卫生规范》（WS394）、《新冠肺炎疫情期间办公场所和公共场所空调通风系统运行管理》（WS696）、《公共场所集中空调通风系统卫生学评价规范》（WS/T395）和《公共场所集中空调通风系统清洗消毒规范》（WS/T396）的要求。 </w:t>
      </w:r>
    </w:p>
    <w:p w:rsidR="004C23D9" w:rsidRPr="00230C04" w:rsidRDefault="003853D9" w:rsidP="00230C04">
      <w:pPr>
        <w:adjustRightInd w:val="0"/>
        <w:spacing w:line="560" w:lineRule="exact"/>
        <w:ind w:firstLineChars="200" w:firstLine="640"/>
        <w:rPr>
          <w:rFonts w:ascii="仿宋_GB2312" w:hAnsi="仿宋_GB2312"/>
          <w:kern w:val="0"/>
        </w:rPr>
      </w:pPr>
      <w:r w:rsidRPr="00230C04">
        <w:rPr>
          <w:rFonts w:ascii="仿宋_GB2312" w:hAnsi="仿宋_GB2312" w:hint="eastAsia"/>
          <w:kern w:val="0"/>
        </w:rPr>
        <w:t>（3）做好科学餐饮。提倡分餐制、使用公筷公勺、错峰用餐；保障食品卫生安全，</w:t>
      </w:r>
      <w:proofErr w:type="gramStart"/>
      <w:r w:rsidRPr="00230C04">
        <w:rPr>
          <w:rFonts w:ascii="仿宋_GB2312" w:hAnsi="仿宋_GB2312" w:hint="eastAsia"/>
          <w:kern w:val="0"/>
        </w:rPr>
        <w:t>确保食材来源</w:t>
      </w:r>
      <w:proofErr w:type="gramEnd"/>
      <w:r w:rsidRPr="00230C04">
        <w:rPr>
          <w:rFonts w:ascii="仿宋_GB2312" w:hAnsi="仿宋_GB2312" w:hint="eastAsia"/>
          <w:kern w:val="0"/>
        </w:rPr>
        <w:t>可追溯；提倡节约粮食，制止餐饮浪费。</w:t>
      </w:r>
    </w:p>
    <w:p w:rsidR="004C23D9" w:rsidRPr="00230C04" w:rsidRDefault="003853D9" w:rsidP="00230C04">
      <w:pPr>
        <w:adjustRightInd w:val="0"/>
        <w:spacing w:line="560" w:lineRule="exact"/>
        <w:ind w:firstLineChars="200" w:firstLine="640"/>
        <w:rPr>
          <w:rFonts w:ascii="仿宋_GB2312" w:hAnsi="仿宋_GB2312"/>
          <w:kern w:val="0"/>
        </w:rPr>
      </w:pPr>
      <w:r w:rsidRPr="00230C04">
        <w:rPr>
          <w:rFonts w:ascii="仿宋_GB2312" w:hAnsi="仿宋_GB2312" w:hint="eastAsia"/>
          <w:kern w:val="0"/>
        </w:rPr>
        <w:t>（4）做好防控宣传。通过海报、电子屏和宣传栏等加强疫情防控知识宣传。</w:t>
      </w:r>
    </w:p>
    <w:p w:rsidR="004C23D9" w:rsidRPr="00230C04" w:rsidRDefault="003853D9" w:rsidP="00230C04">
      <w:pPr>
        <w:adjustRightInd w:val="0"/>
        <w:spacing w:line="560" w:lineRule="exact"/>
        <w:ind w:firstLineChars="200" w:firstLine="640"/>
        <w:rPr>
          <w:rFonts w:ascii="仿宋_GB2312" w:hAnsi="仿宋_GB2312"/>
          <w:kern w:val="0"/>
        </w:rPr>
      </w:pPr>
      <w:r w:rsidRPr="00230C04">
        <w:rPr>
          <w:rFonts w:ascii="仿宋_GB2312" w:hAnsi="仿宋_GB2312" w:hint="eastAsia"/>
          <w:kern w:val="0"/>
        </w:rPr>
        <w:t>（5）疫情出现后做好应急处置和专业消杀。</w:t>
      </w:r>
      <w:r w:rsidR="00EB7CC3">
        <w:rPr>
          <w:rFonts w:ascii="仿宋_GB2312" w:hAnsi="仿宋_GB2312" w:hint="eastAsia"/>
        </w:rPr>
        <w:t>发生疫情后，</w:t>
      </w:r>
      <w:r w:rsidRPr="00230C04">
        <w:rPr>
          <w:rFonts w:ascii="仿宋_GB2312" w:hAnsi="仿宋_GB2312" w:hint="eastAsia"/>
          <w:kern w:val="0"/>
        </w:rPr>
        <w:t>场所要严格配合执行当地疫情应急处置要求</w:t>
      </w:r>
      <w:r w:rsidR="00EB7CC3">
        <w:rPr>
          <w:rFonts w:ascii="仿宋_GB2312" w:hAnsi="仿宋_GB2312" w:hint="eastAsia"/>
          <w:kern w:val="0"/>
        </w:rPr>
        <w:t>，</w:t>
      </w:r>
      <w:r w:rsidRPr="00230C04">
        <w:rPr>
          <w:rFonts w:ascii="仿宋_GB2312" w:hAnsi="仿宋_GB2312" w:hint="eastAsia"/>
          <w:kern w:val="0"/>
        </w:rPr>
        <w:t>在当地疾病预防控制机构的指导下，对场所进行终末消毒，同时对空调通风系统进行清洗和消毒处理。</w:t>
      </w:r>
    </w:p>
    <w:p w:rsidR="004C23D9" w:rsidRPr="00230C04" w:rsidRDefault="003853D9" w:rsidP="00230C04">
      <w:pPr>
        <w:adjustRightInd w:val="0"/>
        <w:spacing w:line="560" w:lineRule="exact"/>
        <w:ind w:firstLineChars="200" w:firstLine="640"/>
        <w:rPr>
          <w:rFonts w:ascii="楷体_GB2312" w:eastAsia="楷体_GB2312"/>
          <w:kern w:val="0"/>
        </w:rPr>
      </w:pPr>
      <w:r w:rsidRPr="00230C04">
        <w:rPr>
          <w:rFonts w:ascii="楷体_GB2312" w:eastAsia="楷体_GB2312" w:hint="eastAsia"/>
          <w:kern w:val="0"/>
        </w:rPr>
        <w:t>（二）消费者防护</w:t>
      </w:r>
    </w:p>
    <w:p w:rsidR="00230C04" w:rsidRDefault="003853D9" w:rsidP="00230C04">
      <w:pPr>
        <w:adjustRightInd w:val="0"/>
        <w:spacing w:line="560" w:lineRule="exact"/>
        <w:ind w:firstLineChars="200" w:firstLine="640"/>
        <w:rPr>
          <w:rFonts w:ascii="仿宋_GB2312" w:hAnsi="仿宋_GB2312"/>
          <w:kern w:val="0"/>
        </w:rPr>
      </w:pPr>
      <w:r w:rsidRPr="00230C04">
        <w:rPr>
          <w:rFonts w:ascii="仿宋_GB2312" w:hAnsi="仿宋_GB2312" w:hint="eastAsia"/>
          <w:kern w:val="0"/>
        </w:rPr>
        <w:t>1.有</w:t>
      </w:r>
      <w:r w:rsidR="00EB7CC3">
        <w:rPr>
          <w:rFonts w:ascii="仿宋_GB2312" w:hAnsi="仿宋_GB2312" w:hint="eastAsia"/>
          <w:kern w:val="0"/>
        </w:rPr>
        <w:t>佩戴口罩</w:t>
      </w:r>
      <w:r w:rsidR="006D3066">
        <w:rPr>
          <w:rFonts w:ascii="仿宋_GB2312" w:hAnsi="仿宋_GB2312" w:hint="eastAsia"/>
          <w:kern w:val="0"/>
        </w:rPr>
        <w:t>和体温检测</w:t>
      </w:r>
      <w:r w:rsidR="006D3066">
        <w:rPr>
          <w:rFonts w:ascii="仿宋_GB2312" w:hAnsi="仿宋_GB2312" w:hint="eastAsia"/>
          <w:kern w:val="0"/>
        </w:rPr>
        <w:t>措施。落实个人防控责任，</w:t>
      </w:r>
      <w:r w:rsidR="00EB7CC3">
        <w:rPr>
          <w:rFonts w:ascii="仿宋_GB2312" w:hAnsi="仿宋_GB2312" w:hint="eastAsia"/>
          <w:kern w:val="0"/>
        </w:rPr>
        <w:t>消费者进入场所应当佩戴一次性使用医用口罩</w:t>
      </w:r>
      <w:r w:rsidR="006D3066">
        <w:rPr>
          <w:rFonts w:ascii="仿宋_GB2312" w:hAnsi="仿宋_GB2312" w:hint="eastAsia"/>
          <w:kern w:val="0"/>
        </w:rPr>
        <w:t>或以上</w:t>
      </w:r>
      <w:r w:rsidR="00EB7CC3">
        <w:rPr>
          <w:rFonts w:ascii="仿宋_GB2312" w:hAnsi="仿宋_GB2312" w:hint="eastAsia"/>
          <w:kern w:val="0"/>
        </w:rPr>
        <w:t>等级口罩</w:t>
      </w:r>
      <w:r w:rsidR="006D3066">
        <w:rPr>
          <w:rFonts w:ascii="仿宋_GB2312" w:hAnsi="仿宋_GB2312" w:hint="eastAsia"/>
          <w:kern w:val="0"/>
        </w:rPr>
        <w:t>，并接受体温检测。</w:t>
      </w:r>
    </w:p>
    <w:p w:rsidR="004C23D9" w:rsidRDefault="003853D9" w:rsidP="006E77BB">
      <w:pPr>
        <w:adjustRightInd w:val="0"/>
        <w:spacing w:line="560" w:lineRule="exact"/>
        <w:ind w:firstLineChars="200" w:firstLine="640"/>
        <w:rPr>
          <w:rFonts w:ascii="仿宋_GB2312" w:hAnsi="仿宋_GB2312"/>
          <w:kern w:val="0"/>
        </w:rPr>
      </w:pPr>
      <w:r w:rsidRPr="00230C04">
        <w:rPr>
          <w:rFonts w:ascii="仿宋_GB2312" w:hAnsi="仿宋_GB2312" w:hint="eastAsia"/>
          <w:kern w:val="0"/>
        </w:rPr>
        <w:t>2.有安全距离措施。在前台、等待区等设置“一米线”，</w:t>
      </w:r>
      <w:r w:rsidRPr="00230C04">
        <w:rPr>
          <w:rFonts w:ascii="仿宋_GB2312" w:hAnsi="仿宋_GB2312" w:hint="eastAsia"/>
          <w:kern w:val="0"/>
        </w:rPr>
        <w:lastRenderedPageBreak/>
        <w:t>推荐</w:t>
      </w:r>
      <w:proofErr w:type="gramStart"/>
      <w:r w:rsidRPr="00230C04">
        <w:rPr>
          <w:rFonts w:ascii="仿宋_GB2312" w:hAnsi="仿宋_GB2312" w:hint="eastAsia"/>
          <w:kern w:val="0"/>
        </w:rPr>
        <w:t>非接触式扫码支付</w:t>
      </w:r>
      <w:proofErr w:type="gramEnd"/>
      <w:r w:rsidRPr="00230C04">
        <w:rPr>
          <w:rFonts w:ascii="仿宋_GB2312" w:hAnsi="仿宋_GB2312" w:hint="eastAsia"/>
          <w:kern w:val="0"/>
        </w:rPr>
        <w:t>。</w:t>
      </w:r>
    </w:p>
    <w:p w:rsidR="00EB7CC3" w:rsidRPr="00EB7CC3" w:rsidRDefault="00EB7CC3" w:rsidP="00EB7CC3">
      <w:pPr>
        <w:adjustRightInd w:val="0"/>
        <w:spacing w:line="560" w:lineRule="exact"/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3.</w:t>
      </w:r>
      <w:r w:rsidR="006D3066" w:rsidRPr="006D3066">
        <w:rPr>
          <w:rFonts w:ascii="仿宋_GB2312" w:hAnsi="仿宋_GB2312" w:hint="eastAsia"/>
        </w:rPr>
        <w:t>有预约消费措施和巡查机制。控制消费者数量和停留时间，防止人员聚集。加强场所巡查，提醒消费者保持安全距离，正确佩戴口罩，口罩要盖住口鼻和下巴，</w:t>
      </w:r>
      <w:proofErr w:type="gramStart"/>
      <w:r w:rsidR="006D3066" w:rsidRPr="006D3066">
        <w:rPr>
          <w:rFonts w:ascii="仿宋_GB2312" w:hAnsi="仿宋_GB2312" w:hint="eastAsia"/>
        </w:rPr>
        <w:t>鼻夹要</w:t>
      </w:r>
      <w:proofErr w:type="gramEnd"/>
      <w:r w:rsidR="006D3066" w:rsidRPr="006D3066">
        <w:rPr>
          <w:rFonts w:ascii="仿宋_GB2312" w:hAnsi="仿宋_GB2312" w:hint="eastAsia"/>
        </w:rPr>
        <w:t>压实。</w:t>
      </w:r>
    </w:p>
    <w:p w:rsidR="004C23D9" w:rsidRPr="00230C04" w:rsidRDefault="003853D9" w:rsidP="00230C04">
      <w:pPr>
        <w:adjustRightInd w:val="0"/>
        <w:spacing w:line="560" w:lineRule="exact"/>
        <w:ind w:firstLineChars="200" w:firstLine="640"/>
        <w:rPr>
          <w:rFonts w:ascii="楷体_GB2312" w:eastAsia="楷体_GB2312"/>
          <w:kern w:val="0"/>
        </w:rPr>
      </w:pPr>
      <w:r w:rsidRPr="00230C04">
        <w:rPr>
          <w:rFonts w:ascii="楷体_GB2312" w:eastAsia="楷体_GB2312" w:hint="eastAsia"/>
          <w:kern w:val="0"/>
        </w:rPr>
        <w:t>（三）员工防护</w:t>
      </w:r>
    </w:p>
    <w:p w:rsidR="004C23D9" w:rsidRPr="00230C04" w:rsidRDefault="003853D9" w:rsidP="00230C04">
      <w:pPr>
        <w:adjustRightInd w:val="0"/>
        <w:spacing w:line="560" w:lineRule="exact"/>
        <w:ind w:firstLineChars="200" w:firstLine="640"/>
        <w:rPr>
          <w:rFonts w:ascii="仿宋_GB2312" w:hAnsi="仿宋_GB2312"/>
          <w:kern w:val="0"/>
        </w:rPr>
      </w:pPr>
      <w:r w:rsidRPr="00230C04">
        <w:rPr>
          <w:rFonts w:ascii="仿宋_GB2312" w:hAnsi="仿宋_GB2312" w:hint="eastAsia"/>
          <w:kern w:val="0"/>
        </w:rPr>
        <w:t>1.加强疫苗接种。员工疫苗接种做到应接尽接，符合加强免疫条件的，应及时进行加强免疫接种，接种疫苗后仍需注意个人防护。</w:t>
      </w:r>
    </w:p>
    <w:p w:rsidR="006D3066" w:rsidRDefault="003853D9" w:rsidP="00230C04">
      <w:pPr>
        <w:adjustRightInd w:val="0"/>
        <w:spacing w:line="560" w:lineRule="exact"/>
        <w:ind w:firstLineChars="200" w:firstLine="640"/>
        <w:rPr>
          <w:rFonts w:ascii="仿宋_GB2312" w:hAnsi="仿宋_GB2312" w:hint="eastAsia"/>
          <w:kern w:val="0"/>
        </w:rPr>
      </w:pPr>
      <w:r w:rsidRPr="00230C04">
        <w:rPr>
          <w:rFonts w:ascii="仿宋_GB2312" w:hAnsi="仿宋_GB2312" w:hint="eastAsia"/>
          <w:kern w:val="0"/>
        </w:rPr>
        <w:t>2.加强健康监测。建立员工健康监测制度，加强员工健康培训，员工进入场所应检测体温。每日对员工健康状况进行登记，坚决杜绝带病上岗。</w:t>
      </w:r>
    </w:p>
    <w:p w:rsidR="004C23D9" w:rsidRPr="00230C04" w:rsidRDefault="003853D9" w:rsidP="00230C04">
      <w:pPr>
        <w:adjustRightInd w:val="0"/>
        <w:spacing w:line="560" w:lineRule="exact"/>
        <w:ind w:firstLineChars="200" w:firstLine="640"/>
        <w:rPr>
          <w:rFonts w:ascii="仿宋_GB2312" w:hAnsi="仿宋_GB2312"/>
          <w:kern w:val="0"/>
        </w:rPr>
      </w:pPr>
      <w:r w:rsidRPr="00230C04">
        <w:rPr>
          <w:rFonts w:ascii="仿宋_GB2312" w:hAnsi="仿宋_GB2312" w:hint="eastAsia"/>
          <w:kern w:val="0"/>
        </w:rPr>
        <w:t>3.加强个人卫生防护。工作期间，全程戴医用外科口罩</w:t>
      </w:r>
      <w:bookmarkStart w:id="0" w:name="_GoBack"/>
      <w:bookmarkEnd w:id="0"/>
      <w:r w:rsidRPr="00230C04">
        <w:rPr>
          <w:rFonts w:ascii="仿宋_GB2312" w:hAnsi="仿宋_GB2312" w:hint="eastAsia"/>
          <w:kern w:val="0"/>
        </w:rPr>
        <w:t>或以上级别口罩，戴一次性手套；做好手卫生，尽量避免直接用手触摸公共区域物体表面，触摸后及时洗手或用速干手消毒剂揉搓双手；注意咳嗽礼仪，打喷嚏、咳嗽时用纸巾遮住口鼻或采用肘臂遮挡等；口罩出现脏污、变形、损坏、异味、弄湿时</w:t>
      </w:r>
      <w:r w:rsidR="00EB7CC3">
        <w:rPr>
          <w:rFonts w:ascii="仿宋_GB2312" w:hAnsi="仿宋_GB2312" w:hint="eastAsia"/>
          <w:kern w:val="0"/>
        </w:rPr>
        <w:t>须</w:t>
      </w:r>
      <w:r w:rsidRPr="00230C04">
        <w:rPr>
          <w:rFonts w:ascii="仿宋_GB2312" w:hAnsi="仿宋_GB2312" w:hint="eastAsia"/>
          <w:kern w:val="0"/>
        </w:rPr>
        <w:t>及时更换，每个口罩累计佩戴时间不超过8小时。</w:t>
      </w:r>
    </w:p>
    <w:p w:rsidR="004C23D9" w:rsidRPr="00230C04" w:rsidRDefault="003853D9" w:rsidP="00230C04">
      <w:pPr>
        <w:adjustRightInd w:val="0"/>
        <w:spacing w:line="560" w:lineRule="exact"/>
        <w:ind w:firstLineChars="200" w:firstLine="640"/>
        <w:rPr>
          <w:rFonts w:ascii="仿宋_GB2312" w:hAnsi="仿宋_GB2312"/>
          <w:kern w:val="0"/>
        </w:rPr>
      </w:pPr>
      <w:r w:rsidRPr="00230C04">
        <w:rPr>
          <w:rFonts w:ascii="仿宋_GB2312" w:hAnsi="仿宋_GB2312" w:hint="eastAsia"/>
          <w:kern w:val="0"/>
        </w:rPr>
        <w:t>迷你歌咏</w:t>
      </w:r>
      <w:proofErr w:type="gramStart"/>
      <w:r w:rsidRPr="00230C04">
        <w:rPr>
          <w:rFonts w:ascii="仿宋_GB2312" w:hAnsi="仿宋_GB2312" w:hint="eastAsia"/>
          <w:kern w:val="0"/>
        </w:rPr>
        <w:t>亭企业</w:t>
      </w:r>
      <w:proofErr w:type="gramEnd"/>
      <w:r w:rsidRPr="00230C04">
        <w:rPr>
          <w:rFonts w:ascii="仿宋_GB2312" w:hAnsi="仿宋_GB2312" w:hint="eastAsia"/>
          <w:kern w:val="0"/>
        </w:rPr>
        <w:t>要按照属地要求做好疫情防控工作，在迷你歌咏亭内放置足量的可</w:t>
      </w:r>
      <w:proofErr w:type="gramStart"/>
      <w:r w:rsidRPr="00230C04">
        <w:rPr>
          <w:rFonts w:ascii="仿宋_GB2312" w:hAnsi="仿宋_GB2312" w:hint="eastAsia"/>
          <w:kern w:val="0"/>
        </w:rPr>
        <w:t>供消</w:t>
      </w:r>
      <w:proofErr w:type="gramEnd"/>
      <w:r w:rsidRPr="00230C04">
        <w:rPr>
          <w:rFonts w:ascii="仿宋_GB2312" w:hAnsi="仿宋_GB2312" w:hint="eastAsia"/>
          <w:kern w:val="0"/>
        </w:rPr>
        <w:t>费者自助使用的麦克风筒套和清洁消毒用品，每天安排专人做好清洁消毒和卫生清理工作。每个迷你歌咏亭内停留的消费者人数不得超过2人。</w:t>
      </w:r>
    </w:p>
    <w:p w:rsidR="004C23D9" w:rsidRPr="00230C04" w:rsidRDefault="003853D9" w:rsidP="00230C04">
      <w:pPr>
        <w:adjustRightInd w:val="0"/>
        <w:spacing w:line="560" w:lineRule="exact"/>
        <w:ind w:firstLineChars="200" w:firstLine="640"/>
        <w:rPr>
          <w:rFonts w:ascii="黑体" w:eastAsia="黑体"/>
          <w:kern w:val="0"/>
        </w:rPr>
      </w:pPr>
      <w:r w:rsidRPr="00230C04">
        <w:rPr>
          <w:rFonts w:ascii="黑体" w:eastAsia="黑体" w:hint="eastAsia"/>
          <w:kern w:val="0"/>
        </w:rPr>
        <w:t>三、保障措施</w:t>
      </w:r>
    </w:p>
    <w:p w:rsidR="004C23D9" w:rsidRPr="00230C04" w:rsidRDefault="003853D9" w:rsidP="00230C04">
      <w:pPr>
        <w:adjustRightInd w:val="0"/>
        <w:spacing w:line="560" w:lineRule="exact"/>
        <w:ind w:firstLineChars="200" w:firstLine="640"/>
        <w:rPr>
          <w:rFonts w:ascii="仿宋_GB2312" w:hAnsi="仿宋_GB2312"/>
          <w:kern w:val="0"/>
        </w:rPr>
      </w:pPr>
      <w:r w:rsidRPr="00230C04">
        <w:rPr>
          <w:rFonts w:ascii="楷体_GB2312" w:eastAsia="楷体_GB2312" w:hint="eastAsia"/>
          <w:kern w:val="0"/>
        </w:rPr>
        <w:t>（一）落实报告制度</w:t>
      </w:r>
      <w:r w:rsidRPr="00230C04">
        <w:rPr>
          <w:rFonts w:hAnsi="楷体_GB2312" w:cs="楷体_GB2312" w:hint="eastAsia"/>
          <w:kern w:val="0"/>
        </w:rPr>
        <w:t>。</w:t>
      </w:r>
      <w:r w:rsidRPr="00230C04">
        <w:rPr>
          <w:rFonts w:ascii="仿宋_GB2312" w:hAnsi="仿宋_GB2312" w:hint="eastAsia"/>
          <w:kern w:val="0"/>
        </w:rPr>
        <w:t>发现病例的，娱乐场所应及时向当</w:t>
      </w:r>
      <w:r w:rsidRPr="00230C04">
        <w:rPr>
          <w:rFonts w:ascii="仿宋_GB2312" w:hAnsi="仿宋_GB2312" w:hint="eastAsia"/>
          <w:kern w:val="0"/>
        </w:rPr>
        <w:lastRenderedPageBreak/>
        <w:t>地卫生健康行政部门、文化和旅游行政部门报告。</w:t>
      </w:r>
    </w:p>
    <w:p w:rsidR="004C23D9" w:rsidRPr="00230C04" w:rsidRDefault="003853D9" w:rsidP="00230C04">
      <w:pPr>
        <w:adjustRightInd w:val="0"/>
        <w:spacing w:line="560" w:lineRule="exact"/>
        <w:ind w:firstLineChars="200" w:firstLine="640"/>
        <w:rPr>
          <w:rFonts w:ascii="仿宋_GB2312" w:hAnsi="仿宋_GB2312"/>
          <w:kern w:val="0"/>
        </w:rPr>
      </w:pPr>
      <w:r w:rsidRPr="00230C04">
        <w:rPr>
          <w:rFonts w:ascii="楷体_GB2312" w:eastAsia="楷体_GB2312" w:hint="eastAsia"/>
          <w:kern w:val="0"/>
        </w:rPr>
        <w:t>（二）压实防控责任。</w:t>
      </w:r>
      <w:r w:rsidRPr="00230C04">
        <w:rPr>
          <w:rFonts w:ascii="仿宋_GB2312" w:hAnsi="仿宋_GB2312" w:hint="eastAsia"/>
          <w:kern w:val="0"/>
        </w:rPr>
        <w:t>地方文化和旅游行政部门应当在属地党委政府的领导下，切实承担部门责任，加强对娱乐场所疫情防控指导和宣传，做好政策传达；压实场所主体责任，严格落实疫情常态化防控措施。</w:t>
      </w:r>
    </w:p>
    <w:p w:rsidR="004C23D9" w:rsidRPr="00230C04" w:rsidRDefault="003853D9" w:rsidP="00230C04">
      <w:pPr>
        <w:spacing w:line="560" w:lineRule="exact"/>
        <w:ind w:firstLineChars="200" w:firstLine="640"/>
        <w:rPr>
          <w:rFonts w:ascii="仿宋_GB2312" w:hAnsi="仿宋_GB2312"/>
          <w:kern w:val="0"/>
        </w:rPr>
      </w:pPr>
      <w:r w:rsidRPr="00230C04">
        <w:rPr>
          <w:rFonts w:ascii="楷体_GB2312" w:eastAsia="楷体_GB2312" w:hAnsi="楷体" w:hint="eastAsia"/>
        </w:rPr>
        <w:t>（三）加强督促检查。</w:t>
      </w:r>
      <w:r w:rsidRPr="00230C04">
        <w:rPr>
          <w:rFonts w:ascii="仿宋_GB2312" w:hAnsi="仿宋_GB2312" w:hint="eastAsia"/>
          <w:kern w:val="0"/>
        </w:rPr>
        <w:t>地方文化和旅游行政部门要加强对娱乐场所疫情防控的监督检查，对发现问题的及时做好督促整改，消除风险隐患，切实筑牢疫情防控屏障。</w:t>
      </w:r>
    </w:p>
    <w:p w:rsidR="004C23D9" w:rsidRPr="00230C04" w:rsidRDefault="004C23D9" w:rsidP="00230C04">
      <w:pPr>
        <w:spacing w:line="560" w:lineRule="exact"/>
      </w:pPr>
    </w:p>
    <w:sectPr w:rsidR="004C23D9" w:rsidRPr="00230C04">
      <w:footerReference w:type="default" r:id="rId8"/>
      <w:pgSz w:w="11906" w:h="16838"/>
      <w:pgMar w:top="2098" w:right="1587" w:bottom="1701" w:left="1587" w:header="851" w:footer="992" w:gutter="0"/>
      <w:cols w:space="0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061" w:rsidRDefault="007D6061">
      <w:r>
        <w:separator/>
      </w:r>
    </w:p>
  </w:endnote>
  <w:endnote w:type="continuationSeparator" w:id="0">
    <w:p w:rsidR="007D6061" w:rsidRDefault="007D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3D9" w:rsidRDefault="003853D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C23D9" w:rsidRDefault="003853D9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D3066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C23D9" w:rsidRDefault="003853D9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D3066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061" w:rsidRDefault="007D6061">
      <w:r>
        <w:separator/>
      </w:r>
    </w:p>
  </w:footnote>
  <w:footnote w:type="continuationSeparator" w:id="0">
    <w:p w:rsidR="007D6061" w:rsidRDefault="007D6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97C7A7BD"/>
    <w:rsid w:val="9B6D55D9"/>
    <w:rsid w:val="A1FF9142"/>
    <w:rsid w:val="AF3FE057"/>
    <w:rsid w:val="BF7F4A9E"/>
    <w:rsid w:val="D95F4A39"/>
    <w:rsid w:val="E87508A6"/>
    <w:rsid w:val="EC3E8F4E"/>
    <w:rsid w:val="EF9B04C8"/>
    <w:rsid w:val="F69A9FAB"/>
    <w:rsid w:val="F77BC4D9"/>
    <w:rsid w:val="FB9FF425"/>
    <w:rsid w:val="FBC66A0B"/>
    <w:rsid w:val="FE077BC4"/>
    <w:rsid w:val="FFD2903E"/>
    <w:rsid w:val="FFED600B"/>
    <w:rsid w:val="00172A27"/>
    <w:rsid w:val="0020536A"/>
    <w:rsid w:val="00230C04"/>
    <w:rsid w:val="003853D9"/>
    <w:rsid w:val="004C23D9"/>
    <w:rsid w:val="006860E8"/>
    <w:rsid w:val="006D3066"/>
    <w:rsid w:val="006E77BB"/>
    <w:rsid w:val="007D6061"/>
    <w:rsid w:val="007E634C"/>
    <w:rsid w:val="00D46FDC"/>
    <w:rsid w:val="00E07C21"/>
    <w:rsid w:val="00EB7CC3"/>
    <w:rsid w:val="05D731B3"/>
    <w:rsid w:val="0BFC6B47"/>
    <w:rsid w:val="1407556E"/>
    <w:rsid w:val="1BBB6511"/>
    <w:rsid w:val="1FFF2756"/>
    <w:rsid w:val="2F2FF005"/>
    <w:rsid w:val="33997BF5"/>
    <w:rsid w:val="45362A37"/>
    <w:rsid w:val="486B59ED"/>
    <w:rsid w:val="4AF73B6E"/>
    <w:rsid w:val="5E15302E"/>
    <w:rsid w:val="5E6149F1"/>
    <w:rsid w:val="710A02B6"/>
    <w:rsid w:val="740309B5"/>
    <w:rsid w:val="75AE6B9F"/>
    <w:rsid w:val="7DBF0C55"/>
    <w:rsid w:val="7DEBBF07"/>
    <w:rsid w:val="7DFBC966"/>
    <w:rsid w:val="7E78DB4E"/>
    <w:rsid w:val="7F7E7CF8"/>
    <w:rsid w:val="7F7FC128"/>
    <w:rsid w:val="7FB7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Balloon Text"/>
    <w:basedOn w:val="a"/>
    <w:link w:val="Char"/>
    <w:rsid w:val="00E07C21"/>
    <w:rPr>
      <w:sz w:val="18"/>
      <w:szCs w:val="18"/>
    </w:rPr>
  </w:style>
  <w:style w:type="character" w:customStyle="1" w:styleId="Char">
    <w:name w:val="批注框文本 Char"/>
    <w:basedOn w:val="a0"/>
    <w:link w:val="a7"/>
    <w:rsid w:val="00E07C21"/>
    <w:rPr>
      <w:rFonts w:ascii="Calibri" w:eastAsia="仿宋_GB2312" w:hAnsi="Calibri" w:cs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Balloon Text"/>
    <w:basedOn w:val="a"/>
    <w:link w:val="Char"/>
    <w:rsid w:val="00E07C21"/>
    <w:rPr>
      <w:sz w:val="18"/>
      <w:szCs w:val="18"/>
    </w:rPr>
  </w:style>
  <w:style w:type="character" w:customStyle="1" w:styleId="Char">
    <w:name w:val="批注框文本 Char"/>
    <w:basedOn w:val="a0"/>
    <w:link w:val="a7"/>
    <w:rsid w:val="00E07C21"/>
    <w:rPr>
      <w:rFonts w:ascii="Calibri" w:eastAsia="仿宋_GB2312" w:hAnsi="Calibri" w:cs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325</Words>
  <Characters>1859</Characters>
  <Application>Microsoft Office Word</Application>
  <DocSecurity>0</DocSecurity>
  <Lines>15</Lines>
  <Paragraphs>4</Paragraphs>
  <ScaleCrop>false</ScaleCrop>
  <Company>Kingsoft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feng</cp:lastModifiedBy>
  <cp:revision>9</cp:revision>
  <cp:lastPrinted>2022-11-17T22:34:00Z</cp:lastPrinted>
  <dcterms:created xsi:type="dcterms:W3CDTF">2014-11-02T04:08:00Z</dcterms:created>
  <dcterms:modified xsi:type="dcterms:W3CDTF">2022-12-08T08:10:00Z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