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AD" w:rsidRDefault="0006436E">
      <w:pPr>
        <w:autoSpaceDE w:val="0"/>
        <w:spacing w:line="600" w:lineRule="exact"/>
        <w:rPr>
          <w:rFonts w:ascii="黑体" w:eastAsia="黑体" w:cs="黑体"/>
        </w:rPr>
      </w:pPr>
      <w:r>
        <w:rPr>
          <w:rFonts w:ascii="黑体" w:eastAsia="黑体" w:cs="黑体" w:hint="eastAsia"/>
        </w:rPr>
        <w:t>附件4</w:t>
      </w:r>
      <w:bookmarkStart w:id="0" w:name="_GoBack"/>
      <w:bookmarkEnd w:id="0"/>
    </w:p>
    <w:p w:rsidR="00FC70AD" w:rsidRDefault="00FC70AD">
      <w:pPr>
        <w:autoSpaceDE w:val="0"/>
        <w:spacing w:line="600" w:lineRule="exact"/>
        <w:jc w:val="center"/>
        <w:rPr>
          <w:rFonts w:ascii="方正小标宋简体" w:eastAsia="方正小标宋简体" w:hAnsi="仿宋"/>
          <w:sz w:val="44"/>
          <w:szCs w:val="44"/>
        </w:rPr>
      </w:pPr>
    </w:p>
    <w:p w:rsidR="00FC70AD" w:rsidRDefault="0006436E">
      <w:pPr>
        <w:autoSpaceDE w:val="0"/>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剧院等演出场所新冠肺炎疫情防控</w:t>
      </w:r>
    </w:p>
    <w:p w:rsidR="00FC70AD" w:rsidRDefault="0006436E">
      <w:pPr>
        <w:autoSpaceDE w:val="0"/>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工作指南</w:t>
      </w:r>
    </w:p>
    <w:p w:rsidR="00FC70AD" w:rsidRDefault="0006436E">
      <w:pPr>
        <w:autoSpaceDE w:val="0"/>
        <w:spacing w:line="600" w:lineRule="exact"/>
        <w:jc w:val="center"/>
        <w:rPr>
          <w:rFonts w:ascii="楷体_GB2312" w:eastAsia="楷体_GB2312" w:hAnsi="楷体"/>
          <w:sz w:val="36"/>
          <w:szCs w:val="36"/>
        </w:rPr>
      </w:pPr>
      <w:r>
        <w:rPr>
          <w:rFonts w:ascii="楷体_GB2312" w:eastAsia="楷体_GB2312" w:hAnsi="楷体" w:hint="eastAsia"/>
          <w:sz w:val="36"/>
          <w:szCs w:val="36"/>
        </w:rPr>
        <w:t>（第七版）</w:t>
      </w:r>
    </w:p>
    <w:p w:rsidR="00FC70AD" w:rsidRDefault="0006436E">
      <w:pPr>
        <w:autoSpaceDE w:val="0"/>
        <w:spacing w:line="60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 xml:space="preserve"> </w:t>
      </w:r>
    </w:p>
    <w:p w:rsidR="00FC70AD" w:rsidRDefault="0006436E">
      <w:pPr>
        <w:autoSpaceDE w:val="0"/>
        <w:spacing w:line="560" w:lineRule="exact"/>
        <w:ind w:firstLineChars="200" w:firstLine="640"/>
        <w:rPr>
          <w:rFonts w:hAnsi="仿宋"/>
        </w:rPr>
      </w:pPr>
      <w:r>
        <w:rPr>
          <w:rFonts w:hAnsi="仿宋" w:hint="eastAsia"/>
        </w:rPr>
        <w:t>为贯彻落实党中央、国务院决策部署，切实做好剧院等演出场所</w:t>
      </w:r>
      <w:r>
        <w:rPr>
          <w:rFonts w:hAnsi="仿宋"/>
        </w:rPr>
        <w:t>疫情防控工作，按照</w:t>
      </w:r>
      <w:r>
        <w:rPr>
          <w:rFonts w:hAnsi="仿宋" w:hint="eastAsia"/>
        </w:rPr>
        <w:t>国务院联防联控机制综合组《关于进一步优化落实新冠肺炎疫情防控措施的通知》</w:t>
      </w:r>
      <w:r>
        <w:rPr>
          <w:rFonts w:hAnsi="仿宋"/>
        </w:rPr>
        <w:t>要求，在</w:t>
      </w:r>
      <w:r>
        <w:rPr>
          <w:rFonts w:hAnsi="仿宋" w:hint="eastAsia"/>
        </w:rPr>
        <w:t>《剧院等演出场所新冠肺炎疫情防控工作指南（第六版）》</w:t>
      </w:r>
      <w:r>
        <w:rPr>
          <w:rFonts w:hAnsi="仿宋"/>
        </w:rPr>
        <w:t>基础上，修订形成本指南。</w:t>
      </w:r>
    </w:p>
    <w:p w:rsidR="00FC70AD" w:rsidRDefault="0006436E">
      <w:pPr>
        <w:autoSpaceDE w:val="0"/>
        <w:spacing w:line="560" w:lineRule="exact"/>
        <w:rPr>
          <w:rFonts w:ascii="黑体" w:eastAsia="黑体"/>
        </w:rPr>
      </w:pPr>
      <w:r>
        <w:rPr>
          <w:rFonts w:ascii="黑体" w:eastAsia="黑体" w:hint="eastAsia"/>
        </w:rPr>
        <w:t xml:space="preserve">    一、总体原则</w:t>
      </w:r>
    </w:p>
    <w:p w:rsidR="00FC70AD" w:rsidRDefault="0006436E">
      <w:pPr>
        <w:autoSpaceDE w:val="0"/>
        <w:spacing w:line="560" w:lineRule="exact"/>
        <w:ind w:firstLineChars="200" w:firstLine="640"/>
        <w:rPr>
          <w:rFonts w:ascii="仿宋" w:eastAsia="仿宋" w:hAnsi="仿宋"/>
        </w:rPr>
      </w:pPr>
      <w:r>
        <w:rPr>
          <w:rFonts w:ascii="楷体_GB2312" w:eastAsia="楷体_GB2312" w:hAnsi="楷体" w:hint="eastAsia"/>
        </w:rPr>
        <w:t>（一）坚持科学防控。</w:t>
      </w:r>
      <w:r>
        <w:rPr>
          <w:rFonts w:hAnsi="仿宋" w:hint="eastAsia"/>
        </w:rPr>
        <w:t>各地要适应疫情防控新形势和新冠病毒变异新特点，动态调整剧院等演出场所防控策略和措施，最大限度统筹疫情防控和经济社会发展。</w:t>
      </w:r>
    </w:p>
    <w:p w:rsidR="00FC70AD" w:rsidRDefault="0006436E">
      <w:pPr>
        <w:autoSpaceDE w:val="0"/>
        <w:spacing w:line="560" w:lineRule="exact"/>
        <w:rPr>
          <w:rFonts w:ascii="仿宋" w:eastAsia="仿宋" w:hAnsi="仿宋"/>
        </w:rPr>
      </w:pPr>
      <w:r>
        <w:rPr>
          <w:rFonts w:ascii="仿宋" w:eastAsia="仿宋" w:hAnsi="仿宋" w:hint="eastAsia"/>
        </w:rPr>
        <w:t xml:space="preserve">    </w:t>
      </w:r>
      <w:r>
        <w:rPr>
          <w:rFonts w:ascii="楷体_GB2312" w:eastAsia="楷体_GB2312" w:hAnsi="楷体" w:hint="eastAsia"/>
        </w:rPr>
        <w:t>（二）坚持精准防控。</w:t>
      </w:r>
      <w:r>
        <w:rPr>
          <w:rFonts w:hAnsi="仿宋" w:hint="eastAsia"/>
        </w:rPr>
        <w:t>要严格落实精准防控要求，不对全辖区、全行业实行“一刀切”，坚决纠正简单化、层层加码等做法。</w:t>
      </w:r>
    </w:p>
    <w:p w:rsidR="00FC70AD" w:rsidRDefault="0006436E">
      <w:pPr>
        <w:autoSpaceDE w:val="0"/>
        <w:spacing w:line="560" w:lineRule="exact"/>
        <w:ind w:firstLineChars="200" w:firstLine="640"/>
        <w:rPr>
          <w:rFonts w:hAnsi="仿宋"/>
        </w:rPr>
      </w:pPr>
      <w:r>
        <w:rPr>
          <w:rFonts w:ascii="楷体_GB2312" w:eastAsia="楷体_GB2312" w:hAnsi="楷体" w:hint="eastAsia"/>
        </w:rPr>
        <w:t>（三）坚持常态防控。</w:t>
      </w:r>
      <w:r>
        <w:rPr>
          <w:rFonts w:hAnsi="仿宋" w:hint="eastAsia"/>
        </w:rPr>
        <w:t xml:space="preserve">要坚持底线思维，时刻绷紧疫情防控这根弦，抓严抓实抓细剧院等演出场所常态化疫情防控工作。 </w:t>
      </w:r>
    </w:p>
    <w:p w:rsidR="00FC70AD" w:rsidRDefault="0006436E">
      <w:pPr>
        <w:autoSpaceDE w:val="0"/>
        <w:spacing w:line="560" w:lineRule="exact"/>
        <w:ind w:firstLineChars="200" w:firstLine="640"/>
        <w:rPr>
          <w:rFonts w:ascii="黑体" w:eastAsia="黑体"/>
        </w:rPr>
      </w:pPr>
      <w:r>
        <w:rPr>
          <w:rFonts w:ascii="黑体" w:eastAsia="黑体" w:hint="eastAsia"/>
        </w:rPr>
        <w:t>二、基本要求</w:t>
      </w:r>
    </w:p>
    <w:p w:rsidR="00FC70AD" w:rsidRDefault="0006436E">
      <w:pPr>
        <w:autoSpaceDE w:val="0"/>
        <w:spacing w:line="560" w:lineRule="exact"/>
        <w:ind w:firstLine="645"/>
        <w:rPr>
          <w:rFonts w:hAnsi="仿宋"/>
        </w:rPr>
      </w:pPr>
      <w:r>
        <w:rPr>
          <w:rFonts w:hAnsi="仿宋" w:hint="eastAsia"/>
        </w:rPr>
        <w:t>（一）没有发生疫情的地区，属地文化和旅游行政部门要</w:t>
      </w:r>
      <w:r>
        <w:rPr>
          <w:rFonts w:hAnsi="仿宋" w:hint="eastAsia"/>
        </w:rPr>
        <w:lastRenderedPageBreak/>
        <w:t>督促演出举办单位落实常态化防控措施，</w:t>
      </w:r>
      <w:r w:rsidR="009B26E5">
        <w:rPr>
          <w:rFonts w:hAnsi="仿宋" w:hint="eastAsia"/>
        </w:rPr>
        <w:t>原则上</w:t>
      </w:r>
      <w:r>
        <w:rPr>
          <w:rFonts w:hAnsi="仿宋" w:hint="eastAsia"/>
        </w:rPr>
        <w:t>不对剧院等演出场所接待消费者人数比例做限制，</w:t>
      </w:r>
      <w:r w:rsidR="009B26E5">
        <w:rPr>
          <w:rFonts w:hAnsi="仿宋" w:hint="eastAsia"/>
        </w:rPr>
        <w:t>原则上</w:t>
      </w:r>
      <w:r>
        <w:rPr>
          <w:rFonts w:hAnsi="仿宋" w:hint="eastAsia"/>
        </w:rPr>
        <w:t>不对演唱会、音乐节、实景旅游演出等大型营业性演出活动观众人数做限制。</w:t>
      </w:r>
    </w:p>
    <w:p w:rsidR="00FC70AD" w:rsidRDefault="0006436E">
      <w:pPr>
        <w:autoSpaceDE w:val="0"/>
        <w:spacing w:line="560" w:lineRule="exact"/>
        <w:ind w:firstLine="645"/>
        <w:rPr>
          <w:rFonts w:hAnsi="仿宋"/>
        </w:rPr>
      </w:pPr>
      <w:r>
        <w:rPr>
          <w:rFonts w:hAnsi="仿宋" w:hint="eastAsia"/>
        </w:rPr>
        <w:t>（二）在低风险区，由属地党委、政府根据当地疫情防控形势，自行决定剧院等演出场所接待消费者人数比例以及大型营业性演出活动观众人数。在高风险区，暂缓举办营业性演出活动。</w:t>
      </w:r>
    </w:p>
    <w:p w:rsidR="00FC70AD" w:rsidRDefault="0006436E">
      <w:pPr>
        <w:autoSpaceDE w:val="0"/>
        <w:spacing w:line="560" w:lineRule="exact"/>
        <w:rPr>
          <w:rFonts w:hAnsi="仿宋"/>
        </w:rPr>
      </w:pPr>
      <w:r>
        <w:rPr>
          <w:rFonts w:hAnsi="仿宋" w:hint="eastAsia"/>
        </w:rPr>
        <w:t xml:space="preserve">    （三）</w:t>
      </w:r>
      <w:r>
        <w:rPr>
          <w:rFonts w:hAnsi="仿宋"/>
        </w:rPr>
        <w:t>暂缓新批</w:t>
      </w:r>
      <w:r>
        <w:rPr>
          <w:rFonts w:hAnsi="仿宋" w:hint="eastAsia"/>
        </w:rPr>
        <w:t xml:space="preserve">涉外、涉港澳台营业性演出活动（演职人员已在境内的除外）。 </w:t>
      </w:r>
    </w:p>
    <w:p w:rsidR="00FC70AD" w:rsidRDefault="0006436E">
      <w:pPr>
        <w:autoSpaceDE w:val="0"/>
        <w:spacing w:line="560" w:lineRule="exact"/>
        <w:rPr>
          <w:rFonts w:ascii="黑体" w:eastAsia="黑体"/>
        </w:rPr>
      </w:pPr>
      <w:r>
        <w:rPr>
          <w:rFonts w:ascii="黑体" w:eastAsia="黑体" w:hint="eastAsia"/>
        </w:rPr>
        <w:t xml:space="preserve">    三、防控措施</w:t>
      </w:r>
    </w:p>
    <w:p w:rsidR="00FC70AD" w:rsidRDefault="0006436E">
      <w:pPr>
        <w:autoSpaceDE w:val="0"/>
        <w:spacing w:line="560" w:lineRule="exact"/>
        <w:rPr>
          <w:rFonts w:hAnsi="仿宋"/>
        </w:rPr>
      </w:pPr>
      <w:r>
        <w:rPr>
          <w:rFonts w:ascii="仿宋" w:eastAsia="仿宋" w:hAnsi="仿宋" w:hint="eastAsia"/>
        </w:rPr>
        <w:t xml:space="preserve">    </w:t>
      </w:r>
      <w:r>
        <w:rPr>
          <w:rFonts w:hAnsi="仿宋" w:hint="eastAsia"/>
        </w:rPr>
        <w:t>剧院等演出场所要在遵守当地防疫要求的基础上，结合实际，切实做好场所防控以及观众、演职人员、工作人员防护。为演出活动提供舞台搭建、舞美设计、设备维护、安保等服务的单位，也应参照以下措施，做好相关工作人员防护。</w:t>
      </w:r>
    </w:p>
    <w:p w:rsidR="00FC70AD" w:rsidRDefault="0006436E">
      <w:pPr>
        <w:autoSpaceDE w:val="0"/>
        <w:spacing w:line="560" w:lineRule="exact"/>
        <w:rPr>
          <w:rFonts w:ascii="楷体_GB2312" w:eastAsia="楷体_GB2312" w:hAnsi="楷体"/>
        </w:rPr>
      </w:pPr>
      <w:r>
        <w:rPr>
          <w:rFonts w:ascii="楷体_GB2312" w:eastAsia="楷体_GB2312" w:hAnsi="楷体" w:hint="eastAsia"/>
        </w:rPr>
        <w:t xml:space="preserve">    （一）场所防控</w:t>
      </w:r>
    </w:p>
    <w:p w:rsidR="00FC70AD" w:rsidRDefault="0006436E">
      <w:pPr>
        <w:autoSpaceDE w:val="0"/>
        <w:spacing w:line="560" w:lineRule="exact"/>
        <w:rPr>
          <w:rFonts w:hAnsi="仿宋"/>
        </w:rPr>
      </w:pPr>
      <w:r>
        <w:rPr>
          <w:rFonts w:ascii="仿宋" w:eastAsia="仿宋" w:hAnsi="仿宋" w:hint="eastAsia"/>
        </w:rPr>
        <w:t xml:space="preserve">   </w:t>
      </w:r>
      <w:r>
        <w:rPr>
          <w:rFonts w:hAnsi="仿宋" w:hint="eastAsia"/>
        </w:rPr>
        <w:t xml:space="preserve"> 1.落实场所主体责任。剧院等演出场所要有防控应急处置预案，有防护指南，有</w:t>
      </w:r>
      <w:proofErr w:type="gramStart"/>
      <w:r>
        <w:rPr>
          <w:rFonts w:hAnsi="仿宋" w:hint="eastAsia"/>
        </w:rPr>
        <w:t>防控制</w:t>
      </w:r>
      <w:proofErr w:type="gramEnd"/>
      <w:r>
        <w:rPr>
          <w:rFonts w:hAnsi="仿宋" w:hint="eastAsia"/>
        </w:rPr>
        <w:t>度和责任人，有防护物资设备（口罩、洗手液、消毒剂等）。</w:t>
      </w:r>
    </w:p>
    <w:p w:rsidR="00FC70AD" w:rsidRDefault="0006436E">
      <w:pPr>
        <w:autoSpaceDE w:val="0"/>
        <w:spacing w:line="560" w:lineRule="exact"/>
        <w:rPr>
          <w:rFonts w:hAnsi="仿宋"/>
        </w:rPr>
      </w:pPr>
      <w:r>
        <w:rPr>
          <w:rFonts w:hAnsi="仿宋" w:hint="eastAsia"/>
        </w:rPr>
        <w:t xml:space="preserve">    2.做好消毒清洁。每天对公共设施设备及高频接触的物体表面（如走廊、扶梯、座椅、洗手间及手经常触摸的地方等）进行清洁消毒，并做好记录。</w:t>
      </w:r>
      <w:r w:rsidR="00F1562B">
        <w:rPr>
          <w:rFonts w:hAnsi="仿宋" w:hint="eastAsia"/>
        </w:rPr>
        <w:t>每天举办多场演出的场所，在每场演出结束后</w:t>
      </w:r>
      <w:r w:rsidR="004B0C54">
        <w:rPr>
          <w:rFonts w:hAnsi="仿宋" w:hint="eastAsia"/>
        </w:rPr>
        <w:t>都应进行消毒。</w:t>
      </w:r>
      <w:r>
        <w:rPr>
          <w:rFonts w:hAnsi="仿宋" w:hint="eastAsia"/>
        </w:rPr>
        <w:t>保持演出场所环境卫生清洁，及时清理垃圾。</w:t>
      </w:r>
    </w:p>
    <w:p w:rsidR="00FC70AD" w:rsidRDefault="0006436E">
      <w:pPr>
        <w:autoSpaceDE w:val="0"/>
        <w:spacing w:line="560" w:lineRule="exact"/>
        <w:ind w:firstLineChars="100" w:firstLine="320"/>
        <w:rPr>
          <w:rFonts w:hAnsi="仿宋"/>
        </w:rPr>
      </w:pPr>
      <w:r>
        <w:rPr>
          <w:rFonts w:hAnsi="仿宋" w:hint="eastAsia"/>
        </w:rPr>
        <w:lastRenderedPageBreak/>
        <w:t xml:space="preserve">  3.配备足够的口罩、洗手液、手消毒剂等消毒防护用品。公共卫生间要配备足够的洗手液，保证水龙头等供水设施正常工作。有条件的可在电梯口、售票处和服务台等处配备速干手消毒剂或感应式手消毒设备，保证监控设备正常运转。</w:t>
      </w:r>
    </w:p>
    <w:p w:rsidR="00FC70AD" w:rsidRDefault="0006436E">
      <w:pPr>
        <w:autoSpaceDE w:val="0"/>
        <w:spacing w:line="560" w:lineRule="exact"/>
        <w:ind w:firstLine="645"/>
        <w:rPr>
          <w:rFonts w:hAnsi="仿宋"/>
        </w:rPr>
      </w:pPr>
      <w:r>
        <w:rPr>
          <w:rFonts w:hAnsi="仿宋" w:hint="eastAsia"/>
        </w:rPr>
        <w:t>4.确保有效通风换气。首选自然通风，如使用集中空调，定期对送风口等设备和部件进行清洗、消毒或更换。</w:t>
      </w:r>
    </w:p>
    <w:p w:rsidR="00FC70AD" w:rsidRDefault="0006436E">
      <w:pPr>
        <w:autoSpaceDE w:val="0"/>
        <w:spacing w:line="560" w:lineRule="exact"/>
        <w:ind w:firstLineChars="200" w:firstLine="640"/>
        <w:rPr>
          <w:rFonts w:hAnsi="仿宋"/>
        </w:rPr>
      </w:pPr>
      <w:r>
        <w:rPr>
          <w:rFonts w:hAnsi="仿宋" w:hint="eastAsia"/>
        </w:rPr>
        <w:t>5.对入场人员做好测温工作，并根据属地疫情防控要求采取其他必要防控措施。</w:t>
      </w:r>
    </w:p>
    <w:p w:rsidR="00FC70AD" w:rsidRDefault="0006436E" w:rsidP="0099767A">
      <w:pPr>
        <w:autoSpaceDE w:val="0"/>
        <w:spacing w:line="560" w:lineRule="exact"/>
        <w:ind w:firstLineChars="200" w:firstLine="640"/>
        <w:rPr>
          <w:rFonts w:hAnsi="仿宋"/>
        </w:rPr>
      </w:pPr>
      <w:r>
        <w:rPr>
          <w:rFonts w:hAnsi="仿宋" w:hint="eastAsia"/>
        </w:rPr>
        <w:t>6.加强防控宣传。在显著位置通过滚动显示屏、告示牌等方式进行新冠肺炎防控及相关健康知识宣传。</w:t>
      </w:r>
    </w:p>
    <w:p w:rsidR="00FC70AD" w:rsidRDefault="0006436E">
      <w:pPr>
        <w:autoSpaceDE w:val="0"/>
        <w:spacing w:line="560" w:lineRule="exact"/>
        <w:rPr>
          <w:rFonts w:ascii="楷体_GB2312" w:eastAsia="楷体_GB2312" w:hAnsi="楷体"/>
        </w:rPr>
      </w:pPr>
      <w:r>
        <w:rPr>
          <w:rFonts w:ascii="楷体_GB2312" w:eastAsia="楷体_GB2312" w:hAnsi="楷体" w:hint="eastAsia"/>
        </w:rPr>
        <w:t xml:space="preserve">    （二）观众防护</w:t>
      </w:r>
    </w:p>
    <w:p w:rsidR="00FC70AD" w:rsidRDefault="0006436E">
      <w:pPr>
        <w:autoSpaceDE w:val="0"/>
        <w:spacing w:line="560" w:lineRule="exact"/>
        <w:rPr>
          <w:rFonts w:hAnsi="仿宋"/>
        </w:rPr>
      </w:pPr>
      <w:r>
        <w:rPr>
          <w:rFonts w:ascii="仿宋" w:eastAsia="仿宋" w:hAnsi="仿宋" w:hint="eastAsia"/>
        </w:rPr>
        <w:t xml:space="preserve">    </w:t>
      </w:r>
      <w:r>
        <w:rPr>
          <w:rFonts w:hAnsi="仿宋" w:hint="eastAsia"/>
        </w:rPr>
        <w:t>1.严格执行佩戴口罩制度。观众购票及进剧场观看演出期间应全程佩戴一次性使用医用口罩或以上防护等级口罩，确保口罩盖住口鼻和下巴，</w:t>
      </w:r>
      <w:proofErr w:type="gramStart"/>
      <w:r>
        <w:rPr>
          <w:rFonts w:hAnsi="仿宋" w:hint="eastAsia"/>
        </w:rPr>
        <w:t>鼻夹要</w:t>
      </w:r>
      <w:proofErr w:type="gramEnd"/>
      <w:r>
        <w:rPr>
          <w:rFonts w:hAnsi="仿宋" w:hint="eastAsia"/>
        </w:rPr>
        <w:t>压实。</w:t>
      </w:r>
    </w:p>
    <w:p w:rsidR="00FC70AD" w:rsidRDefault="0006436E">
      <w:pPr>
        <w:autoSpaceDE w:val="0"/>
        <w:spacing w:line="560" w:lineRule="exact"/>
        <w:ind w:firstLine="645"/>
        <w:rPr>
          <w:rFonts w:hAnsi="仿宋"/>
        </w:rPr>
      </w:pPr>
      <w:r>
        <w:rPr>
          <w:rFonts w:hAnsi="仿宋" w:hint="eastAsia"/>
        </w:rPr>
        <w:t>2.保持安全距离。在售票窗口、等待区、出入场通道等设置“一米线”，提醒观众保持安全距离。推广在线实名制购票及电子票，鼓励使用在线支付，尽量减少直接接触。</w:t>
      </w:r>
    </w:p>
    <w:p w:rsidR="00FC70AD" w:rsidRDefault="0006436E">
      <w:pPr>
        <w:autoSpaceDE w:val="0"/>
        <w:spacing w:line="560" w:lineRule="exact"/>
        <w:ind w:firstLine="645"/>
        <w:rPr>
          <w:rFonts w:hAnsi="仿宋"/>
        </w:rPr>
      </w:pPr>
      <w:r>
        <w:rPr>
          <w:rFonts w:hAnsi="仿宋" w:hint="eastAsia"/>
        </w:rPr>
        <w:t>3.加强现场管理。演出过程中应安排专人做好现场管理，提醒观众正确佩戴口罩，对号入座。</w:t>
      </w:r>
    </w:p>
    <w:p w:rsidR="00FC70AD" w:rsidRDefault="0006436E">
      <w:pPr>
        <w:autoSpaceDE w:val="0"/>
        <w:spacing w:line="560" w:lineRule="exact"/>
        <w:ind w:firstLineChars="200" w:firstLine="640"/>
        <w:rPr>
          <w:rFonts w:ascii="楷体_GB2312" w:eastAsia="楷体_GB2312" w:hAnsi="楷体"/>
        </w:rPr>
      </w:pPr>
      <w:r>
        <w:rPr>
          <w:rFonts w:ascii="楷体_GB2312" w:eastAsia="楷体_GB2312" w:hAnsi="楷体" w:hint="eastAsia"/>
        </w:rPr>
        <w:t>（三）演职人员防护</w:t>
      </w:r>
    </w:p>
    <w:p w:rsidR="00FC70AD" w:rsidRDefault="0006436E">
      <w:pPr>
        <w:autoSpaceDE w:val="0"/>
        <w:spacing w:line="560" w:lineRule="exact"/>
        <w:rPr>
          <w:rFonts w:hAnsi="仿宋"/>
        </w:rPr>
      </w:pPr>
      <w:r>
        <w:rPr>
          <w:rFonts w:hAnsi="仿宋" w:hint="eastAsia"/>
        </w:rPr>
        <w:t xml:space="preserve">    1.演出主办方应与参演单位和个人签订安全协议或健康承诺书，提前做好对演职人员（含行政、后勤等工作人员）的身体健康监测等防控措施。</w:t>
      </w:r>
    </w:p>
    <w:p w:rsidR="00FC70AD" w:rsidRDefault="0006436E">
      <w:pPr>
        <w:autoSpaceDE w:val="0"/>
        <w:spacing w:line="560" w:lineRule="exact"/>
        <w:ind w:firstLine="645"/>
        <w:rPr>
          <w:rFonts w:hAnsi="仿宋"/>
        </w:rPr>
      </w:pPr>
      <w:r>
        <w:rPr>
          <w:rFonts w:hAnsi="仿宋" w:hint="eastAsia"/>
        </w:rPr>
        <w:lastRenderedPageBreak/>
        <w:t>2.演职人员疫苗接种做到应接尽接，接种疫苗后仍需注意个人防护。如出现可疑症状应及时就医，坚决杜绝演职人员带病上岗。</w:t>
      </w:r>
    </w:p>
    <w:p w:rsidR="00FC70AD" w:rsidRDefault="0006436E">
      <w:pPr>
        <w:autoSpaceDE w:val="0"/>
        <w:spacing w:line="560" w:lineRule="exact"/>
        <w:ind w:firstLine="645"/>
        <w:rPr>
          <w:rFonts w:hAnsi="仿宋"/>
        </w:rPr>
      </w:pPr>
      <w:r>
        <w:rPr>
          <w:rFonts w:hAnsi="仿宋" w:hint="eastAsia"/>
        </w:rPr>
        <w:t>3.演出期间，除参加演出的演员外，其余演职人员应全程佩戴医用外科口罩或以上级别口罩，确保口罩盖住口鼻和下巴，</w:t>
      </w:r>
      <w:proofErr w:type="gramStart"/>
      <w:r>
        <w:rPr>
          <w:rFonts w:hAnsi="仿宋" w:hint="eastAsia"/>
        </w:rPr>
        <w:t>鼻夹要</w:t>
      </w:r>
      <w:proofErr w:type="gramEnd"/>
      <w:r>
        <w:rPr>
          <w:rFonts w:hAnsi="仿宋" w:hint="eastAsia"/>
        </w:rPr>
        <w:t>压实。</w:t>
      </w:r>
    </w:p>
    <w:p w:rsidR="00FC70AD" w:rsidRDefault="0006436E">
      <w:pPr>
        <w:autoSpaceDE w:val="0"/>
        <w:spacing w:line="560" w:lineRule="exact"/>
        <w:rPr>
          <w:rFonts w:ascii="楷体_GB2312" w:eastAsia="楷体_GB2312" w:hAnsi="楷体"/>
        </w:rPr>
      </w:pPr>
      <w:r>
        <w:rPr>
          <w:rFonts w:ascii="楷体_GB2312" w:eastAsia="楷体_GB2312" w:hAnsi="楷体" w:hint="eastAsia"/>
        </w:rPr>
        <w:t xml:space="preserve">    （四）工作人员防护</w:t>
      </w:r>
    </w:p>
    <w:p w:rsidR="00FC70AD" w:rsidRDefault="0006436E">
      <w:pPr>
        <w:autoSpaceDE w:val="0"/>
        <w:spacing w:line="560" w:lineRule="exact"/>
        <w:rPr>
          <w:rFonts w:hAnsi="仿宋"/>
        </w:rPr>
      </w:pPr>
      <w:r>
        <w:rPr>
          <w:rFonts w:hAnsi="仿宋" w:hint="eastAsia"/>
        </w:rPr>
        <w:t xml:space="preserve">    1.做好工作人员健康管理。工作人员疫苗接种做到应接尽接，接种疫苗后仍需注意个人防护。建立工作人员健康监测制度，提醒工作人员关注自身健康状况。如出现可疑症状应及时就医，坚决杜绝工作人员带病上岗。</w:t>
      </w:r>
    </w:p>
    <w:p w:rsidR="00FC70AD" w:rsidRDefault="0006436E">
      <w:pPr>
        <w:autoSpaceDE w:val="0"/>
        <w:spacing w:line="560" w:lineRule="exact"/>
        <w:ind w:firstLine="645"/>
        <w:rPr>
          <w:rFonts w:hAnsi="仿宋"/>
        </w:rPr>
      </w:pPr>
      <w:r>
        <w:rPr>
          <w:rFonts w:hAnsi="仿宋" w:hint="eastAsia"/>
        </w:rPr>
        <w:t>2.注意个人卫生。工作人员工作期间应全程佩戴医用外科口罩或以上级别口罩，确保口罩盖住口鼻和下巴，</w:t>
      </w:r>
      <w:proofErr w:type="gramStart"/>
      <w:r>
        <w:rPr>
          <w:rFonts w:hAnsi="仿宋" w:hint="eastAsia"/>
        </w:rPr>
        <w:t>鼻夹要</w:t>
      </w:r>
      <w:proofErr w:type="gramEnd"/>
      <w:r>
        <w:rPr>
          <w:rFonts w:hAnsi="仿宋" w:hint="eastAsia"/>
        </w:rPr>
        <w:t>压实。口罩出现脏污、变形、损坏、异味时要及时更换，及时洗手消毒。</w:t>
      </w:r>
    </w:p>
    <w:p w:rsidR="00FC70AD" w:rsidRDefault="0006436E">
      <w:pPr>
        <w:autoSpaceDE w:val="0"/>
        <w:spacing w:line="560" w:lineRule="exact"/>
        <w:ind w:firstLineChars="200" w:firstLine="640"/>
        <w:rPr>
          <w:rFonts w:hAnsi="仿宋"/>
        </w:rPr>
      </w:pPr>
      <w:r>
        <w:rPr>
          <w:rFonts w:hAnsi="仿宋" w:hint="eastAsia"/>
        </w:rPr>
        <w:t>3.加强岗前培训。对工作人员进行岗前培训，了解新冠肺炎疫情防控相关知识，掌握新冠肺炎个人防护知识、卫生健康习惯及疫情防控应急处置方法。</w:t>
      </w:r>
    </w:p>
    <w:p w:rsidR="00FC70AD" w:rsidRDefault="0006436E">
      <w:pPr>
        <w:autoSpaceDE w:val="0"/>
        <w:spacing w:line="560" w:lineRule="exact"/>
        <w:rPr>
          <w:rFonts w:ascii="黑体" w:eastAsia="黑体"/>
        </w:rPr>
      </w:pPr>
      <w:r>
        <w:rPr>
          <w:rFonts w:ascii="仿宋" w:eastAsia="仿宋" w:hAnsi="仿宋" w:hint="eastAsia"/>
        </w:rPr>
        <w:t xml:space="preserve">    </w:t>
      </w:r>
      <w:r>
        <w:rPr>
          <w:rFonts w:ascii="黑体" w:eastAsia="黑体" w:hint="eastAsia"/>
        </w:rPr>
        <w:t>四、保障措施</w:t>
      </w:r>
    </w:p>
    <w:p w:rsidR="00FC70AD" w:rsidRDefault="0006436E">
      <w:pPr>
        <w:autoSpaceDE w:val="0"/>
        <w:spacing w:line="560" w:lineRule="exact"/>
        <w:ind w:firstLine="645"/>
        <w:rPr>
          <w:rFonts w:hAnsi="仿宋"/>
        </w:rPr>
      </w:pPr>
      <w:r>
        <w:rPr>
          <w:rFonts w:ascii="楷体_GB2312" w:eastAsia="楷体_GB2312" w:hAnsi="楷体" w:hint="eastAsia"/>
        </w:rPr>
        <w:t>（一）加强宣传引导。</w:t>
      </w:r>
      <w:r>
        <w:rPr>
          <w:rFonts w:hAnsi="仿宋" w:hint="eastAsia"/>
        </w:rPr>
        <w:t>地方文化和旅游行政部门要在属地党委政府的领导下，切实承担部门责任，加强对指南贯彻实施的宣传指导，</w:t>
      </w:r>
      <w:r>
        <w:t>增强</w:t>
      </w:r>
      <w:r>
        <w:rPr>
          <w:rFonts w:hint="eastAsia"/>
        </w:rPr>
        <w:t>行业企业和从业人员的</w:t>
      </w:r>
      <w:r>
        <w:t>防范意识</w:t>
      </w:r>
      <w:r>
        <w:rPr>
          <w:rFonts w:hint="eastAsia"/>
        </w:rPr>
        <w:t>，</w:t>
      </w:r>
      <w:r>
        <w:rPr>
          <w:rFonts w:hAnsi="仿宋" w:hint="eastAsia"/>
        </w:rPr>
        <w:t>及时回应群众关切，争取广泛理解和支持，筑牢群防群控基础。</w:t>
      </w:r>
      <w:r>
        <w:rPr>
          <w:rFonts w:hAnsi="仿宋"/>
        </w:rPr>
        <w:t xml:space="preserve"> </w:t>
      </w:r>
    </w:p>
    <w:p w:rsidR="00FC70AD" w:rsidRDefault="0006436E">
      <w:pPr>
        <w:autoSpaceDE w:val="0"/>
        <w:spacing w:line="560" w:lineRule="exact"/>
        <w:ind w:firstLine="645"/>
        <w:rPr>
          <w:rFonts w:hAnsi="仿宋"/>
        </w:rPr>
      </w:pPr>
      <w:r>
        <w:rPr>
          <w:rFonts w:ascii="楷体_GB2312" w:eastAsia="楷体_GB2312" w:hAnsi="楷体" w:hint="eastAsia"/>
        </w:rPr>
        <w:lastRenderedPageBreak/>
        <w:t>（二）压实主体责任。</w:t>
      </w:r>
      <w:r>
        <w:rPr>
          <w:rFonts w:hAnsi="仿宋" w:hint="eastAsia"/>
        </w:rPr>
        <w:t>演出经营主体要认真落实疫情防控各项措施，建立工作台账，细化岗位职责，压实工作责任，科学精准做好疫情防控工作。</w:t>
      </w:r>
    </w:p>
    <w:p w:rsidR="00FC70AD" w:rsidRDefault="0006436E">
      <w:pPr>
        <w:spacing w:line="560" w:lineRule="exact"/>
        <w:ind w:right="-334" w:firstLineChars="200" w:firstLine="640"/>
      </w:pPr>
      <w:r>
        <w:rPr>
          <w:rFonts w:ascii="楷体_GB2312" w:eastAsia="楷体_GB2312" w:hAnsi="楷体" w:hint="eastAsia"/>
        </w:rPr>
        <w:t>（三）加强督导检查。</w:t>
      </w:r>
      <w:r>
        <w:rPr>
          <w:rFonts w:hAnsi="仿宋" w:hint="eastAsia"/>
        </w:rPr>
        <w:t>地方文化和旅游行政部门要加强对剧院等演出场所疫情防控的督导检查，</w:t>
      </w:r>
      <w:r>
        <w:rPr>
          <w:rFonts w:hint="eastAsia"/>
        </w:rPr>
        <w:t>及时发现问题和薄弱环节，并督促整改，确保疫情防控各项措施规范落地落实。</w:t>
      </w:r>
    </w:p>
    <w:sectPr w:rsidR="00FC70AD">
      <w:footerReference w:type="default" r:id="rId8"/>
      <w:pgSz w:w="11906" w:h="16838"/>
      <w:pgMar w:top="2098" w:right="1587" w:bottom="1701"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01B" w:rsidRDefault="004B301B">
      <w:r>
        <w:separator/>
      </w:r>
    </w:p>
  </w:endnote>
  <w:endnote w:type="continuationSeparator" w:id="0">
    <w:p w:rsidR="004B301B" w:rsidRDefault="004B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0AD" w:rsidRDefault="0006436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70AD" w:rsidRDefault="0006436E">
                          <w:pPr>
                            <w:pStyle w:val="a4"/>
                          </w:pPr>
                          <w:r>
                            <w:fldChar w:fldCharType="begin"/>
                          </w:r>
                          <w:r>
                            <w:instrText xml:space="preserve"> PAGE  \* MERGEFORMAT </w:instrText>
                          </w:r>
                          <w:r>
                            <w:fldChar w:fldCharType="separate"/>
                          </w:r>
                          <w:r w:rsidR="0099767A">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C70AD" w:rsidRDefault="0006436E">
                    <w:pPr>
                      <w:pStyle w:val="a4"/>
                    </w:pPr>
                    <w:r>
                      <w:fldChar w:fldCharType="begin"/>
                    </w:r>
                    <w:r>
                      <w:instrText xml:space="preserve"> PAGE  \* MERGEFORMAT </w:instrText>
                    </w:r>
                    <w:r>
                      <w:fldChar w:fldCharType="separate"/>
                    </w:r>
                    <w:r w:rsidR="0099767A">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01B" w:rsidRDefault="004B301B">
      <w:r>
        <w:separator/>
      </w:r>
    </w:p>
  </w:footnote>
  <w:footnote w:type="continuationSeparator" w:id="0">
    <w:p w:rsidR="004B301B" w:rsidRDefault="004B301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卡卡西">
    <w15:presenceInfo w15:providerId="WPS Office" w15:userId="4240417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OGJkNWRlZjE3OTI3NDk3ZWY2MDQ5MTFhZjNkYTUifQ=="/>
  </w:docVars>
  <w:rsids>
    <w:rsidRoot w:val="00783600"/>
    <w:rsid w:val="B7F49DDA"/>
    <w:rsid w:val="00063383"/>
    <w:rsid w:val="0006436E"/>
    <w:rsid w:val="001222BA"/>
    <w:rsid w:val="00197D84"/>
    <w:rsid w:val="001E4536"/>
    <w:rsid w:val="002630D9"/>
    <w:rsid w:val="002D060D"/>
    <w:rsid w:val="00375AEB"/>
    <w:rsid w:val="00385261"/>
    <w:rsid w:val="003B301F"/>
    <w:rsid w:val="003D74EB"/>
    <w:rsid w:val="0043555D"/>
    <w:rsid w:val="004B0C54"/>
    <w:rsid w:val="004B301B"/>
    <w:rsid w:val="00524FDE"/>
    <w:rsid w:val="00565511"/>
    <w:rsid w:val="00626D9D"/>
    <w:rsid w:val="00642356"/>
    <w:rsid w:val="006914BC"/>
    <w:rsid w:val="006972EC"/>
    <w:rsid w:val="00783600"/>
    <w:rsid w:val="00795428"/>
    <w:rsid w:val="008202F6"/>
    <w:rsid w:val="00912027"/>
    <w:rsid w:val="0099767A"/>
    <w:rsid w:val="009B26E5"/>
    <w:rsid w:val="009D1A03"/>
    <w:rsid w:val="00A0563F"/>
    <w:rsid w:val="00A410C3"/>
    <w:rsid w:val="00AB33E7"/>
    <w:rsid w:val="00B341E4"/>
    <w:rsid w:val="00B55299"/>
    <w:rsid w:val="00C17630"/>
    <w:rsid w:val="00E63EF6"/>
    <w:rsid w:val="00E73DA1"/>
    <w:rsid w:val="00E86524"/>
    <w:rsid w:val="00F1562B"/>
    <w:rsid w:val="00F835C8"/>
    <w:rsid w:val="00FC70AD"/>
    <w:rsid w:val="0B42515A"/>
    <w:rsid w:val="178C4CFD"/>
    <w:rsid w:val="273245FE"/>
    <w:rsid w:val="35996252"/>
    <w:rsid w:val="35FA5E74"/>
    <w:rsid w:val="43144ED1"/>
    <w:rsid w:val="457A21D9"/>
    <w:rsid w:val="5A2D76F8"/>
    <w:rsid w:val="611641AA"/>
    <w:rsid w:val="637614EE"/>
    <w:rsid w:val="6EC42B31"/>
    <w:rsid w:val="7D59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黑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仿宋_GB2312" w:eastAsia="仿宋_GB2312" w:hAnsi="黑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黑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仿宋_GB2312" w:eastAsia="仿宋_GB2312" w:hAnsi="黑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309</Words>
  <Characters>1766</Characters>
  <Application>Microsoft Office Word</Application>
  <DocSecurity>0</DocSecurity>
  <Lines>14</Lines>
  <Paragraphs>4</Paragraphs>
  <ScaleCrop>false</ScaleCrop>
  <Company>国家旅游局</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feng</cp:lastModifiedBy>
  <cp:revision>31</cp:revision>
  <cp:lastPrinted>2022-12-08T08:08:00Z</cp:lastPrinted>
  <dcterms:created xsi:type="dcterms:W3CDTF">2022-11-15T11:25:00Z</dcterms:created>
  <dcterms:modified xsi:type="dcterms:W3CDTF">2022-12-08T08:19:00Z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1EC81A93F09C454AA0DBACB74A61BA79</vt:lpwstr>
  </property>
</Properties>
</file>