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5"/>
        <w:tblW w:w="10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888"/>
        <w:gridCol w:w="26"/>
        <w:gridCol w:w="784"/>
        <w:gridCol w:w="21"/>
        <w:gridCol w:w="166"/>
        <w:gridCol w:w="1285"/>
        <w:gridCol w:w="53"/>
        <w:gridCol w:w="1231"/>
        <w:gridCol w:w="1005"/>
        <w:gridCol w:w="28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1853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bookmarkStart w:id="0" w:name="_GoBack" w:colFirst="1" w:colLast="4"/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4223" w:type="dxa"/>
            <w:gridSpan w:val="7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从“入得了”到“用得好”</w:t>
            </w:r>
          </w:p>
        </w:tc>
        <w:tc>
          <w:tcPr>
            <w:tcW w:w="1231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深度报道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853" w:type="dxa"/>
            <w:vMerge w:val="restart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4223" w:type="dxa"/>
            <w:gridSpan w:val="7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华文中宋"/>
                <w:sz w:val="28"/>
                <w:lang w:val="en-US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3716字</w:t>
            </w:r>
          </w:p>
        </w:tc>
        <w:tc>
          <w:tcPr>
            <w:tcW w:w="1231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853" w:type="dxa"/>
            <w:vMerge w:val="continue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4223" w:type="dxa"/>
            <w:gridSpan w:val="7"/>
            <w:vMerge w:val="continue"/>
            <w:vAlign w:val="center"/>
          </w:tcPr>
          <w:p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pacing w:after="0" w:line="240" w:lineRule="atLeast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853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唐余方、夏露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484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w w:val="95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集体（张倵瑃、颜明华、陈国栋、许幼飞）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53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中共重庆市委当代党员杂志社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484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《当代党员》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exact"/>
          <w:jc w:val="center"/>
        </w:trPr>
        <w:tc>
          <w:tcPr>
            <w:tcW w:w="1853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spacing w:after="0" w:line="260" w:lineRule="exac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484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年第16期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853" w:type="dxa"/>
            <w:vMerge w:val="restart"/>
            <w:vAlign w:val="center"/>
          </w:tcPr>
          <w:p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4223" w:type="dxa"/>
            <w:gridSpan w:val="7"/>
            <w:vMerge w:val="restart"/>
            <w:vAlign w:val="center"/>
          </w:tcPr>
          <w:p>
            <w:pPr>
              <w:spacing w:after="0" w:line="260" w:lineRule="exact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</w:p>
          <w:p>
            <w:pPr>
              <w:spacing w:after="0" w:line="260" w:lineRule="exact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</w:p>
        </w:tc>
        <w:tc>
          <w:tcPr>
            <w:tcW w:w="4484" w:type="dxa"/>
            <w:gridSpan w:val="4"/>
            <w:vAlign w:val="center"/>
          </w:tcPr>
          <w:p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  <w:jc w:val="center"/>
        </w:trPr>
        <w:tc>
          <w:tcPr>
            <w:tcW w:w="1853" w:type="dxa"/>
            <w:vMerge w:val="continue"/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4223" w:type="dxa"/>
            <w:gridSpan w:val="7"/>
            <w:vMerge w:val="continue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484" w:type="dxa"/>
            <w:gridSpan w:val="4"/>
            <w:vAlign w:val="center"/>
          </w:tcPr>
          <w:p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853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707" w:type="dxa"/>
            <w:gridSpan w:val="11"/>
            <w:vAlign w:val="center"/>
          </w:tcPr>
          <w:p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该作品立足城乡融合发展背景，聚焦农村集体经营性建设用地入市这一国家重大改革议题，选取重庆市巴南区作为观察样本，系统呈现改革从制度破题走向市场落地、由“能入市”迈向“用得好”的实践路径，是重庆较早对“农地入市”开展系统性、深度化解读的报道。</w:t>
            </w:r>
          </w:p>
          <w:p>
            <w:pPr>
              <w:spacing w:after="0" w:line="340" w:lineRule="exact"/>
              <w:ind w:firstLine="480" w:firstLineChars="200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采编过程中，记者深入二圣镇、惠民街道、莲花街道等多个点位采访，以具体项目为切口，通过案例解析、数据支撑和人物讲述相结合的方式，构建起“怎么入市、谁来入市、入市干什么”的完整逻辑链条。作品聚焦权属界定、收益分配、民主决策等关键环节，深入剖析制度运行中的重点难点，既揭示多方利益协调的内在机制，也真实还原基层推进改革的复杂性与艰巨性。在表达上，作品以微观叙事切入、观照宏观改革，将抽象政策转化为可感可知的实践图景，既凸显制度设计的系统性与改革推进的力度、深度，又以细节与故事增强报道的现场感与穿透力。同时，围绕土地要素市场化配置、乡村产业发展及金融赋能等问题深入思考，体现出较强的思辨性与前瞻性。在超大城市与广袤农村交织的现实语境中，该作品提供了“农地入市”可复制、可推广的实践样本。</w:t>
            </w:r>
          </w:p>
          <w:p>
            <w:pPr>
              <w:spacing w:after="0" w:line="24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4" w:hRule="exact"/>
          <w:jc w:val="center"/>
        </w:trPr>
        <w:tc>
          <w:tcPr>
            <w:tcW w:w="1853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707" w:type="dxa"/>
            <w:gridSpan w:val="11"/>
            <w:vAlign w:val="center"/>
          </w:tcPr>
          <w:p>
            <w:pPr>
              <w:spacing w:after="0" w:line="340" w:lineRule="exact"/>
              <w:ind w:firstLine="480" w:firstLineChars="200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该作品在中共重庆市委机关刊物《当代党员》刊发后引发广泛关注，为广大党员干部和基层实践者理解这一改革提供了清晰路径，也为探索城乡融合发展提供了有价值的经验参照。报道刊发后不久，相关职能部门进一步将改革向纵深推进，在巴南等地探索通过全域综合整治的方式，将零散小地块整合为连片大地块、提升土地利用效率。作品在一定程度上发挥了政策解读与实践反馈的桥梁作用，体现出主流媒体围绕中心、服务大局的传播价值与现实影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53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885" w:type="dxa"/>
            <w:gridSpan w:val="5"/>
            <w:vMerge w:val="restart"/>
            <w:vAlign w:val="center"/>
          </w:tcPr>
          <w:p>
            <w:pPr>
              <w:spacing w:after="0" w:line="42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82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1.https://m.12371.gov.cn/app/template/displayTemplate/news/newsDetail/6132/497744.html?isShare=true&amp;xyt=1756169150016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exact"/>
          <w:jc w:val="center"/>
        </w:trPr>
        <w:tc>
          <w:tcPr>
            <w:tcW w:w="1853" w:type="dxa"/>
            <w:vMerge w:val="continue"/>
            <w:vAlign w:val="center"/>
          </w:tcPr>
          <w:p>
            <w:pPr>
              <w:pStyle w:val="4"/>
              <w:spacing w:after="0" w:line="320" w:lineRule="exact"/>
              <w:rPr>
                <w:rFonts w:ascii="方正仿宋_GBK" w:eastAsia="方正仿宋_GBK"/>
              </w:rPr>
            </w:pPr>
          </w:p>
        </w:tc>
        <w:tc>
          <w:tcPr>
            <w:tcW w:w="2885" w:type="dxa"/>
            <w:gridSpan w:val="5"/>
            <w:vMerge w:val="continue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82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https://www.12371.gov.cn/web/article/1438701595662155776/web/content_1438701595662155776.html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853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885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82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5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88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20W+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ascii="方正楷体_GBK" w:hAnsi="Times New Roman" w:eastAsia="方正楷体_GBK"/>
                <w:sz w:val="24"/>
                <w:szCs w:val="28"/>
                <w:lang w:val="en-US" w:eastAsia="zh-CN"/>
              </w:rPr>
            </w:pP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196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7" w:hRule="exact"/>
          <w:jc w:val="center"/>
        </w:trPr>
        <w:tc>
          <w:tcPr>
            <w:tcW w:w="185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707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该作品聚焦农村集体经营性建设用地入市这一国家重大改革议题，立足重庆集大城市、大农村、大山区、大库区于一体的独特市情，选题站位高、现实针对性强，对干部理解政策、推动实践具有积极作用，是一篇导向鲜明、内容扎实、表达有力的高质量深度报道，具有较强示范意义。同意推荐。</w:t>
            </w:r>
          </w:p>
          <w:p>
            <w:pPr>
              <w:spacing w:after="0" w:line="42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</w:t>
            </w:r>
          </w:p>
          <w:p>
            <w:pPr>
              <w:spacing w:after="0" w:line="260" w:lineRule="exact"/>
              <w:jc w:val="right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</w:p>
          <w:p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签名：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唐余方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7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（023）63865241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2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17783252766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4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重庆市两江新区食品城大道35号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506947893@qq.com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D77B2"/>
    <w:rsid w:val="02753D4C"/>
    <w:rsid w:val="05D53D21"/>
    <w:rsid w:val="05D661F6"/>
    <w:rsid w:val="08D44874"/>
    <w:rsid w:val="11201FF6"/>
    <w:rsid w:val="1AFA0220"/>
    <w:rsid w:val="1D5C6A6F"/>
    <w:rsid w:val="2AB97A5B"/>
    <w:rsid w:val="2E9A3582"/>
    <w:rsid w:val="2FEDE549"/>
    <w:rsid w:val="31971E0B"/>
    <w:rsid w:val="345A3D73"/>
    <w:rsid w:val="35F04FF6"/>
    <w:rsid w:val="383A4675"/>
    <w:rsid w:val="3FD8765A"/>
    <w:rsid w:val="43425CCA"/>
    <w:rsid w:val="462579AE"/>
    <w:rsid w:val="4935063D"/>
    <w:rsid w:val="4B3D134C"/>
    <w:rsid w:val="4B5A24B1"/>
    <w:rsid w:val="51750A31"/>
    <w:rsid w:val="5571597F"/>
    <w:rsid w:val="558009E3"/>
    <w:rsid w:val="587D77B2"/>
    <w:rsid w:val="5E251C07"/>
    <w:rsid w:val="608A6A2B"/>
    <w:rsid w:val="64746636"/>
    <w:rsid w:val="731179F2"/>
    <w:rsid w:val="748C204E"/>
    <w:rsid w:val="74A11DE4"/>
    <w:rsid w:val="74CA197C"/>
    <w:rsid w:val="7F7B3F5E"/>
    <w:rsid w:val="7FA36D52"/>
    <w:rsid w:val="C7FDF376"/>
    <w:rsid w:val="FBBF9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4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1047</Words>
  <Characters>1251</Characters>
  <Lines>0</Lines>
  <Paragraphs>0</Paragraphs>
  <TotalTime>27</TotalTime>
  <ScaleCrop>false</ScaleCrop>
  <LinksUpToDate>false</LinksUpToDate>
  <CharactersWithSpaces>1310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2026-03-07T22:59:00Z</dcterms:created>
  <dc:creator>123</dc:creator>
  <cp:lastModifiedBy>cqdk10</cp:lastModifiedBy>
  <cp:lastPrinted>2026-04-14T09:06:00Z</cp:lastPrinted>
  <dcterms:modified xsi:type="dcterms:W3CDTF">2026-04-14T14:55:11Z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F089E2FD78CD4F82A6ADE206489D92AD</vt:lpwstr>
  </property>
  <property fmtid="{D5CDD505-2E9C-101B-9397-08002B2CF9AE}" pid="4" name="KSOTemplateDocerSaveRecord">
    <vt:lpwstr>eyJoZGlkIjoiMmQxNzU3MjgxZDc0NzJiOGExODgzMDc3OWNhY2RlN2UiLCJ1c2VySWQiOiIzMjE2OTcyMjQifQ==</vt:lpwstr>
  </property>
</Properties>
</file>